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56" w:rsidRPr="00A75F75" w:rsidRDefault="00497556" w:rsidP="003F024A">
      <w:pPr>
        <w:spacing w:line="360" w:lineRule="auto"/>
        <w:jc w:val="center"/>
        <w:outlineLvl w:val="0"/>
        <w:rPr>
          <w:rFonts w:ascii="Futura Std Light" w:hAnsi="Futura Std Light"/>
          <w:b/>
          <w:color w:val="1D2129"/>
          <w:sz w:val="22"/>
          <w:szCs w:val="22"/>
          <w:shd w:val="clear" w:color="auto" w:fill="FFFFFF"/>
        </w:rPr>
      </w:pPr>
    </w:p>
    <w:p w:rsidR="00115B8E" w:rsidRPr="00A75F75" w:rsidRDefault="001B0AAF" w:rsidP="001B0AAF">
      <w:pPr>
        <w:spacing w:line="360" w:lineRule="auto"/>
        <w:outlineLvl w:val="0"/>
        <w:rPr>
          <w:rFonts w:ascii="Futura Std Light" w:hAnsi="Futura Std Light"/>
          <w:b/>
          <w:color w:val="1D2129"/>
          <w:sz w:val="22"/>
          <w:szCs w:val="22"/>
          <w:shd w:val="clear" w:color="auto" w:fill="FFFFFF"/>
        </w:rPr>
      </w:pPr>
      <w:r w:rsidRPr="00A75F75">
        <w:rPr>
          <w:rFonts w:ascii="Futura Std Light" w:hAnsi="Futura Std Light"/>
          <w:b/>
          <w:color w:val="1D2129"/>
          <w:sz w:val="22"/>
          <w:szCs w:val="22"/>
          <w:u w:val="single"/>
          <w:shd w:val="clear" w:color="auto" w:fill="FFFFFF"/>
        </w:rPr>
        <w:t>News Release</w:t>
      </w:r>
      <w:r w:rsidRPr="00A75F75">
        <w:rPr>
          <w:rFonts w:ascii="Futura Std Light" w:hAnsi="Futura Std Light"/>
          <w:b/>
          <w:color w:val="1D2129"/>
          <w:sz w:val="22"/>
          <w:szCs w:val="22"/>
          <w:shd w:val="clear" w:color="auto" w:fill="FFFFFF"/>
        </w:rPr>
        <w:t xml:space="preserve"> – </w:t>
      </w:r>
      <w:r w:rsidR="00A75F75" w:rsidRPr="00A75F75">
        <w:rPr>
          <w:rFonts w:ascii="Futura Std Light" w:hAnsi="Futura Std Light"/>
          <w:b/>
          <w:color w:val="1D2129"/>
          <w:sz w:val="22"/>
          <w:szCs w:val="22"/>
          <w:shd w:val="clear" w:color="auto" w:fill="FFFFFF"/>
        </w:rPr>
        <w:t>Rarotonga’s Seven natural Wonders</w:t>
      </w:r>
    </w:p>
    <w:p w:rsidR="001B0AAF" w:rsidRPr="00A75F75" w:rsidRDefault="001B0AAF" w:rsidP="001B0AAF">
      <w:pPr>
        <w:spacing w:line="360" w:lineRule="auto"/>
        <w:outlineLvl w:val="0"/>
        <w:rPr>
          <w:rFonts w:ascii="Futura Std Light" w:hAnsi="Futura Std Light"/>
          <w:b/>
          <w:color w:val="1D2129"/>
          <w:sz w:val="22"/>
          <w:szCs w:val="22"/>
          <w:shd w:val="clear" w:color="auto" w:fill="FFFFFF"/>
        </w:rPr>
      </w:pPr>
      <w:r w:rsidRPr="00A75F75">
        <w:rPr>
          <w:rFonts w:ascii="Futura Std Light" w:hAnsi="Futura Std Light"/>
          <w:b/>
          <w:color w:val="1D2129"/>
          <w:sz w:val="22"/>
          <w:szCs w:val="22"/>
          <w:shd w:val="clear" w:color="auto" w:fill="FFFFFF"/>
        </w:rPr>
        <w:t xml:space="preserve">FOR IMMEDIATE RELEASE - Cook Islands, </w:t>
      </w:r>
      <w:r w:rsidR="00A75F75" w:rsidRPr="00A75F75">
        <w:rPr>
          <w:rFonts w:ascii="Futura Std Light" w:hAnsi="Futura Std Light"/>
          <w:b/>
          <w:color w:val="1D2129"/>
          <w:sz w:val="22"/>
          <w:szCs w:val="22"/>
          <w:shd w:val="clear" w:color="auto" w:fill="FFFFFF"/>
        </w:rPr>
        <w:t>26</w:t>
      </w:r>
      <w:r w:rsidR="00A75F75" w:rsidRPr="00A75F75">
        <w:rPr>
          <w:rFonts w:ascii="Futura Std Light" w:hAnsi="Futura Std Light"/>
          <w:b/>
          <w:color w:val="1D2129"/>
          <w:sz w:val="22"/>
          <w:szCs w:val="22"/>
          <w:shd w:val="clear" w:color="auto" w:fill="FFFFFF"/>
          <w:vertAlign w:val="superscript"/>
        </w:rPr>
        <w:t>th</w:t>
      </w:r>
      <w:r w:rsidR="00A75F75" w:rsidRPr="00A75F75">
        <w:rPr>
          <w:rFonts w:ascii="Futura Std Light" w:hAnsi="Futura Std Light"/>
          <w:b/>
          <w:color w:val="1D2129"/>
          <w:sz w:val="22"/>
          <w:szCs w:val="22"/>
          <w:shd w:val="clear" w:color="auto" w:fill="FFFFFF"/>
        </w:rPr>
        <w:t xml:space="preserve"> August 2019</w:t>
      </w:r>
    </w:p>
    <w:p w:rsidR="00A75F75" w:rsidRPr="00A75F75" w:rsidRDefault="00A75F75" w:rsidP="00A75F75">
      <w:pPr>
        <w:widowControl w:val="0"/>
        <w:autoSpaceDE w:val="0"/>
        <w:autoSpaceDN w:val="0"/>
        <w:adjustRightInd w:val="0"/>
        <w:rPr>
          <w:rFonts w:ascii="Futura Std Light" w:hAnsi="Futura Std Light" w:cs="Arial"/>
          <w:sz w:val="22"/>
          <w:szCs w:val="22"/>
        </w:rPr>
      </w:pPr>
    </w:p>
    <w:p w:rsidR="00A75F75" w:rsidRPr="00A75F75" w:rsidRDefault="00A75F75" w:rsidP="00A75F75">
      <w:pPr>
        <w:widowControl w:val="0"/>
        <w:autoSpaceDE w:val="0"/>
        <w:autoSpaceDN w:val="0"/>
        <w:adjustRightInd w:val="0"/>
        <w:rPr>
          <w:rFonts w:ascii="Futura Std Light" w:hAnsi="Futura Std Light" w:cs="Arial"/>
          <w:sz w:val="22"/>
          <w:szCs w:val="22"/>
        </w:rPr>
      </w:pPr>
      <w:r w:rsidRPr="00A75F75">
        <w:rPr>
          <w:rFonts w:ascii="Futura Std Light" w:hAnsi="Futura Std Light" w:cs="Arial"/>
          <w:sz w:val="22"/>
          <w:szCs w:val="22"/>
        </w:rPr>
        <w:t>If there is one place on this planet that is a true tropical paradise it has to be beautiful Rarotonga, located in the South Pacific’s Cook Islands. Often referred to as ‘being like Hawaii was 50 years ago’, and famous for having no buildings taller than a coconut tree, this idyllic destination offers something for everyone. Already well known for its friendly locals, great food, and its ‘Kia Orana spirit’, lets now explore seven natural wonders that call this little paradise home.</w:t>
      </w:r>
    </w:p>
    <w:p w:rsidR="00A75F75" w:rsidRPr="00A75F75" w:rsidRDefault="00A75F75" w:rsidP="00A75F75">
      <w:pPr>
        <w:widowControl w:val="0"/>
        <w:autoSpaceDE w:val="0"/>
        <w:autoSpaceDN w:val="0"/>
        <w:adjustRightInd w:val="0"/>
        <w:rPr>
          <w:rFonts w:ascii="Futura Std Light" w:hAnsi="Futura Std Light" w:cs="Arial"/>
          <w:sz w:val="22"/>
          <w:szCs w:val="22"/>
        </w:rPr>
      </w:pPr>
    </w:p>
    <w:p w:rsidR="00A75F75" w:rsidRPr="00A75F75" w:rsidRDefault="00A75F75" w:rsidP="00A75F75">
      <w:pPr>
        <w:widowControl w:val="0"/>
        <w:autoSpaceDE w:val="0"/>
        <w:autoSpaceDN w:val="0"/>
        <w:adjustRightInd w:val="0"/>
        <w:rPr>
          <w:rFonts w:ascii="Futura Std Light" w:hAnsi="Futura Std Light" w:cs="Arial"/>
          <w:b/>
          <w:sz w:val="22"/>
          <w:szCs w:val="22"/>
        </w:rPr>
      </w:pPr>
      <w:r w:rsidRPr="00A75F75">
        <w:rPr>
          <w:rFonts w:ascii="Futura Std Light" w:hAnsi="Futura Std Light" w:cs="Arial"/>
          <w:b/>
          <w:sz w:val="22"/>
          <w:szCs w:val="22"/>
        </w:rPr>
        <w:t>1. Muri Lagoon</w:t>
      </w:r>
    </w:p>
    <w:p w:rsidR="00A75F75" w:rsidRPr="00A75F75" w:rsidRDefault="00A75F75" w:rsidP="00A75F75">
      <w:pPr>
        <w:widowControl w:val="0"/>
        <w:autoSpaceDE w:val="0"/>
        <w:autoSpaceDN w:val="0"/>
        <w:adjustRightInd w:val="0"/>
        <w:rPr>
          <w:rFonts w:ascii="Futura Std Light" w:hAnsi="Futura Std Light" w:cs="Arial"/>
          <w:sz w:val="22"/>
          <w:szCs w:val="22"/>
        </w:rPr>
      </w:pPr>
      <w:r w:rsidRPr="00A75F75">
        <w:rPr>
          <w:rFonts w:ascii="Futura Std Light" w:hAnsi="Futura Std Light" w:cs="Arial"/>
          <w:sz w:val="22"/>
          <w:szCs w:val="22"/>
        </w:rPr>
        <w:t>This journey starts with an easy one that many people, the world over, are already aware of - Muri Lagoon! Probably the most popular hub on the island, and with its crystal clear waters it offers much to locals and visitors alike. Muri Lagoon is famous for its four small Motus (islets). These picturesque islands are unique sites to explore and are also perfect picnic spots! Swimming in Muri Lagoon’s safe and warm waters is perfect for families and those who want a bit more of an adventure can head out on a snorkelling excursion to witness the abundant marine life. Another activity that might be of interest, is to grab a kayak or stand up paddleboard (complimentary for guests of Pacific Resort Rarotonga) to do a bit of exploring on the surfac</w:t>
      </w:r>
      <w:bookmarkStart w:id="0" w:name="_GoBack"/>
      <w:bookmarkEnd w:id="0"/>
      <w:r w:rsidRPr="00A75F75">
        <w:rPr>
          <w:rFonts w:ascii="Futura Std Light" w:hAnsi="Futura Std Light" w:cs="Arial"/>
          <w:sz w:val="22"/>
          <w:szCs w:val="22"/>
        </w:rPr>
        <w:t>e of the lagoon. Finally, one might want to just sit back, and enjoy a cruise on Pacific Resort Rarotonga’s glass bottom boat, ‘Moana Roa’; for a novel and entertaining experience with its friendly crew. </w:t>
      </w:r>
    </w:p>
    <w:p w:rsidR="00A75F75" w:rsidRPr="00A75F75" w:rsidRDefault="00A75F75" w:rsidP="00A75F75">
      <w:pPr>
        <w:widowControl w:val="0"/>
        <w:autoSpaceDE w:val="0"/>
        <w:autoSpaceDN w:val="0"/>
        <w:adjustRightInd w:val="0"/>
        <w:rPr>
          <w:rFonts w:ascii="Futura Std Light" w:hAnsi="Futura Std Light" w:cs="Arial"/>
          <w:sz w:val="22"/>
          <w:szCs w:val="22"/>
        </w:rPr>
      </w:pPr>
    </w:p>
    <w:p w:rsidR="00A75F75" w:rsidRPr="00A75F75" w:rsidRDefault="00A75F75" w:rsidP="00A75F75">
      <w:pPr>
        <w:widowControl w:val="0"/>
        <w:autoSpaceDE w:val="0"/>
        <w:autoSpaceDN w:val="0"/>
        <w:adjustRightInd w:val="0"/>
        <w:rPr>
          <w:rFonts w:ascii="Futura Std Light" w:hAnsi="Futura Std Light" w:cs="Arial"/>
          <w:b/>
          <w:sz w:val="22"/>
          <w:szCs w:val="22"/>
        </w:rPr>
      </w:pPr>
      <w:r w:rsidRPr="00A75F75">
        <w:rPr>
          <w:rFonts w:ascii="Futura Std Light" w:hAnsi="Futura Std Light" w:cs="Arial"/>
          <w:b/>
          <w:sz w:val="22"/>
          <w:szCs w:val="22"/>
        </w:rPr>
        <w:t>2. Fruits of Rarotonga</w:t>
      </w:r>
    </w:p>
    <w:p w:rsidR="00A75F75" w:rsidRPr="00A75F75" w:rsidRDefault="00A75F75" w:rsidP="00A75F75">
      <w:pPr>
        <w:widowControl w:val="0"/>
        <w:autoSpaceDE w:val="0"/>
        <w:autoSpaceDN w:val="0"/>
        <w:adjustRightInd w:val="0"/>
        <w:rPr>
          <w:rFonts w:ascii="Futura Std Light" w:hAnsi="Futura Std Light" w:cs="Arial"/>
          <w:sz w:val="22"/>
          <w:szCs w:val="22"/>
        </w:rPr>
      </w:pPr>
      <w:r w:rsidRPr="00A75F75">
        <w:rPr>
          <w:rFonts w:ascii="Futura Std Light" w:hAnsi="Futura Std Light" w:cs="Arial"/>
          <w:sz w:val="22"/>
          <w:szCs w:val="22"/>
        </w:rPr>
        <w:t>Located on the southeast tip of the island, the famous ‘Fruits of Rarotonga’ Marine Reserve is well known for its vivid turquoise waters. Not only is it an amazing sight on the surface, but the view underwater is nothing short of mesmerising. That’s because there’s a phenomenal number of fish species that call this area home, including Angel Fish, Butterfly Fish, Parrot Fish to name just a few. Fruits of Rarotonga is easily accessible, just park up the scooter or car, change into swimwear, and set off on an aquatic adventure!</w:t>
      </w:r>
    </w:p>
    <w:p w:rsidR="00A75F75" w:rsidRPr="00A75F75" w:rsidRDefault="00A75F75" w:rsidP="00A75F75">
      <w:pPr>
        <w:widowControl w:val="0"/>
        <w:autoSpaceDE w:val="0"/>
        <w:autoSpaceDN w:val="0"/>
        <w:adjustRightInd w:val="0"/>
        <w:rPr>
          <w:rFonts w:ascii="Futura Std Light" w:hAnsi="Futura Std Light" w:cs="Arial"/>
          <w:sz w:val="22"/>
          <w:szCs w:val="22"/>
        </w:rPr>
      </w:pPr>
    </w:p>
    <w:p w:rsidR="00A75F75" w:rsidRPr="00A75F75" w:rsidRDefault="00A75F75" w:rsidP="00A75F75">
      <w:pPr>
        <w:widowControl w:val="0"/>
        <w:autoSpaceDE w:val="0"/>
        <w:autoSpaceDN w:val="0"/>
        <w:adjustRightInd w:val="0"/>
        <w:rPr>
          <w:rFonts w:ascii="Futura Std Light" w:hAnsi="Futura Std Light" w:cs="Arial"/>
          <w:b/>
          <w:sz w:val="22"/>
          <w:szCs w:val="22"/>
        </w:rPr>
      </w:pPr>
      <w:r w:rsidRPr="00A75F75">
        <w:rPr>
          <w:rFonts w:ascii="Futura Std Light" w:hAnsi="Futura Std Light" w:cs="Arial"/>
          <w:b/>
          <w:sz w:val="22"/>
          <w:szCs w:val="22"/>
        </w:rPr>
        <w:t>3. Te Rua Manga (The Needle)</w:t>
      </w:r>
    </w:p>
    <w:p w:rsidR="00A75F75" w:rsidRPr="00A75F75" w:rsidRDefault="00A75F75" w:rsidP="00A75F75">
      <w:pPr>
        <w:widowControl w:val="0"/>
        <w:autoSpaceDE w:val="0"/>
        <w:autoSpaceDN w:val="0"/>
        <w:adjustRightInd w:val="0"/>
        <w:rPr>
          <w:rFonts w:ascii="Futura Std Light" w:hAnsi="Futura Std Light" w:cs="Arial"/>
          <w:sz w:val="22"/>
          <w:szCs w:val="22"/>
        </w:rPr>
      </w:pPr>
      <w:r w:rsidRPr="00A75F75">
        <w:rPr>
          <w:rFonts w:ascii="Futura Std Light" w:hAnsi="Futura Std Light" w:cs="Arial"/>
          <w:sz w:val="22"/>
          <w:szCs w:val="22"/>
        </w:rPr>
        <w:t>Many could be forgiven for thinking that all these natural wonders would be of the aquatic variety, but Rarotonga is also blessed with some fantastic on-land attractions too. One of these is Te Rua Manga, otherwise known as “The Needle”. It’s the iconic mountainous landmark of the island that you can get to via the “Cross Island Walk”. The walk itself is striking, snaking through some of the island’s most beautiful natural vegetation. The real reward, however, is near the base of the summit, where a lookout point gives panoramic views of the entire island. It’s a fantastic example of the variety of landscape to be appreciated and enjoyed during a visit to this little paradise. </w:t>
      </w:r>
    </w:p>
    <w:p w:rsidR="00A75F75" w:rsidRPr="00A75F75" w:rsidRDefault="00A75F75" w:rsidP="00A75F75">
      <w:pPr>
        <w:widowControl w:val="0"/>
        <w:autoSpaceDE w:val="0"/>
        <w:autoSpaceDN w:val="0"/>
        <w:adjustRightInd w:val="0"/>
        <w:rPr>
          <w:rFonts w:ascii="Futura Std Light" w:hAnsi="Futura Std Light" w:cs="Arial"/>
          <w:sz w:val="22"/>
          <w:szCs w:val="22"/>
        </w:rPr>
      </w:pPr>
    </w:p>
    <w:p w:rsidR="00A75F75" w:rsidRPr="00A75F75" w:rsidRDefault="00A75F75" w:rsidP="00A75F75">
      <w:pPr>
        <w:widowControl w:val="0"/>
        <w:autoSpaceDE w:val="0"/>
        <w:autoSpaceDN w:val="0"/>
        <w:adjustRightInd w:val="0"/>
        <w:rPr>
          <w:rFonts w:ascii="Futura Std Light" w:hAnsi="Futura Std Light" w:cs="Arial"/>
          <w:b/>
          <w:sz w:val="22"/>
          <w:szCs w:val="22"/>
        </w:rPr>
      </w:pPr>
      <w:r w:rsidRPr="00A75F75">
        <w:rPr>
          <w:rFonts w:ascii="Futura Std Light" w:hAnsi="Futura Std Light" w:cs="Arial"/>
          <w:b/>
          <w:sz w:val="22"/>
          <w:szCs w:val="22"/>
        </w:rPr>
        <w:t>4. Black Rock</w:t>
      </w:r>
    </w:p>
    <w:p w:rsidR="00A75F75" w:rsidRPr="00A75F75" w:rsidRDefault="00A75F75" w:rsidP="00A75F75">
      <w:pPr>
        <w:widowControl w:val="0"/>
        <w:autoSpaceDE w:val="0"/>
        <w:autoSpaceDN w:val="0"/>
        <w:adjustRightInd w:val="0"/>
        <w:rPr>
          <w:rFonts w:ascii="Futura Std Light" w:hAnsi="Futura Std Light" w:cs="Arial"/>
          <w:sz w:val="22"/>
          <w:szCs w:val="22"/>
        </w:rPr>
      </w:pPr>
      <w:r w:rsidRPr="00A75F75">
        <w:rPr>
          <w:rFonts w:ascii="Futura Std Light" w:hAnsi="Futura Std Light" w:cs="Arial"/>
          <w:sz w:val="22"/>
          <w:szCs w:val="22"/>
        </w:rPr>
        <w:t>Another intriguing spot which offers something a little bit different is Black Rock. The well known attraction is a collection of volcanic black rocks that rise from the sands at the end of a beach known as ‘</w:t>
      </w:r>
      <w:proofErr w:type="spellStart"/>
      <w:r w:rsidRPr="00A75F75">
        <w:rPr>
          <w:rFonts w:ascii="Futura Std Light" w:hAnsi="Futura Std Light" w:cs="Arial"/>
          <w:sz w:val="22"/>
          <w:szCs w:val="22"/>
        </w:rPr>
        <w:t>Nikao</w:t>
      </w:r>
      <w:proofErr w:type="spellEnd"/>
      <w:r w:rsidRPr="00A75F75">
        <w:rPr>
          <w:rFonts w:ascii="Futura Std Light" w:hAnsi="Futura Std Light" w:cs="Arial"/>
          <w:sz w:val="22"/>
          <w:szCs w:val="22"/>
        </w:rPr>
        <w:t xml:space="preserve"> Social Centre’. They also make great platforms to dive off, when the tide and conditions are right (safety always comes first). The black rocks are so picturesque many have chosen to take their wedding photos on and around them.</w:t>
      </w:r>
    </w:p>
    <w:p w:rsidR="00A75F75" w:rsidRPr="00A75F75" w:rsidRDefault="00A75F75" w:rsidP="00A75F75">
      <w:pPr>
        <w:widowControl w:val="0"/>
        <w:autoSpaceDE w:val="0"/>
        <w:autoSpaceDN w:val="0"/>
        <w:adjustRightInd w:val="0"/>
        <w:rPr>
          <w:rFonts w:ascii="Futura Std Light" w:hAnsi="Futura Std Light" w:cs="Arial"/>
          <w:sz w:val="22"/>
          <w:szCs w:val="22"/>
        </w:rPr>
      </w:pPr>
      <w:r w:rsidRPr="00A75F75">
        <w:rPr>
          <w:rFonts w:ascii="Futura Std Light" w:hAnsi="Futura Std Light" w:cs="Arial"/>
          <w:sz w:val="22"/>
          <w:szCs w:val="22"/>
        </w:rPr>
        <w:t>Unique and prominent, these basalt rock formations hold considerable cultural significance, as according to mythology, this is the place for spirits departing the island.</w:t>
      </w:r>
    </w:p>
    <w:p w:rsidR="00A75F75" w:rsidRPr="00A75F75" w:rsidRDefault="00A75F75" w:rsidP="00A75F75">
      <w:pPr>
        <w:widowControl w:val="0"/>
        <w:autoSpaceDE w:val="0"/>
        <w:autoSpaceDN w:val="0"/>
        <w:adjustRightInd w:val="0"/>
        <w:rPr>
          <w:rFonts w:ascii="Futura Std Light" w:hAnsi="Futura Std Light" w:cs="Arial"/>
          <w:sz w:val="22"/>
          <w:szCs w:val="22"/>
        </w:rPr>
      </w:pPr>
    </w:p>
    <w:p w:rsidR="00A75F75" w:rsidRPr="00A75F75" w:rsidRDefault="00A75F75" w:rsidP="00A75F75">
      <w:pPr>
        <w:widowControl w:val="0"/>
        <w:autoSpaceDE w:val="0"/>
        <w:autoSpaceDN w:val="0"/>
        <w:adjustRightInd w:val="0"/>
        <w:rPr>
          <w:rFonts w:ascii="Futura Std Light" w:hAnsi="Futura Std Light"/>
          <w:sz w:val="22"/>
          <w:szCs w:val="22"/>
        </w:rPr>
      </w:pPr>
    </w:p>
    <w:p w:rsidR="00A75F75" w:rsidRPr="00A75F75" w:rsidRDefault="00A75F75" w:rsidP="00A75F75">
      <w:pPr>
        <w:widowControl w:val="0"/>
        <w:autoSpaceDE w:val="0"/>
        <w:autoSpaceDN w:val="0"/>
        <w:adjustRightInd w:val="0"/>
        <w:rPr>
          <w:rFonts w:ascii="Futura Std Light" w:hAnsi="Futura Std Light" w:cs="Arial"/>
          <w:b/>
          <w:sz w:val="22"/>
          <w:szCs w:val="22"/>
        </w:rPr>
      </w:pPr>
    </w:p>
    <w:p w:rsidR="00A75F75" w:rsidRPr="00A75F75" w:rsidRDefault="00A75F75" w:rsidP="00A75F75">
      <w:pPr>
        <w:widowControl w:val="0"/>
        <w:autoSpaceDE w:val="0"/>
        <w:autoSpaceDN w:val="0"/>
        <w:adjustRightInd w:val="0"/>
        <w:rPr>
          <w:rFonts w:ascii="Futura Std Light" w:hAnsi="Futura Std Light" w:cs="Arial"/>
          <w:b/>
          <w:sz w:val="22"/>
          <w:szCs w:val="22"/>
        </w:rPr>
      </w:pPr>
      <w:r w:rsidRPr="00A75F75">
        <w:rPr>
          <w:rFonts w:ascii="Futura Std Light" w:hAnsi="Futura Std Light" w:cs="Arial"/>
          <w:b/>
          <w:sz w:val="22"/>
          <w:szCs w:val="22"/>
        </w:rPr>
        <w:t>5. Takitumu Conservation Reserve</w:t>
      </w:r>
    </w:p>
    <w:p w:rsidR="00A75F75" w:rsidRPr="00A75F75" w:rsidRDefault="00A75F75" w:rsidP="00A75F75">
      <w:pPr>
        <w:widowControl w:val="0"/>
        <w:autoSpaceDE w:val="0"/>
        <w:autoSpaceDN w:val="0"/>
        <w:adjustRightInd w:val="0"/>
        <w:rPr>
          <w:rFonts w:ascii="Futura Std Light" w:hAnsi="Futura Std Light" w:cs="Arial"/>
          <w:sz w:val="22"/>
          <w:szCs w:val="22"/>
        </w:rPr>
      </w:pPr>
      <w:r w:rsidRPr="00A75F75">
        <w:rPr>
          <w:rFonts w:ascii="Futura Std Light" w:hAnsi="Futura Std Light" w:cs="Arial"/>
          <w:sz w:val="22"/>
          <w:szCs w:val="22"/>
        </w:rPr>
        <w:t>The protection of the land, sea, and all of its creatures, is an important aspect of Cook Islands culture, and this is truly evidenced by the Takitumu Conservation Reserve. Set up primarily to support the growth of numbers on the indigenous Kakerori bird, Rarotonga’s native ‘flycatcher’, it also contains rare flora and other bird species. Lovingly taken care of, this beautifully manicured area sits on the south east side of the island -  inland, and there are tracks to utilise where visitors can take time and wander amongst the tropical surrounds listening to the bird calls…you never know, if the birds that call this spot home are whistled to, they may just whistle back to say Kia Orana (hello)!</w:t>
      </w:r>
    </w:p>
    <w:p w:rsidR="00A75F75" w:rsidRPr="00A75F75" w:rsidRDefault="00A75F75" w:rsidP="00A75F75">
      <w:pPr>
        <w:widowControl w:val="0"/>
        <w:autoSpaceDE w:val="0"/>
        <w:autoSpaceDN w:val="0"/>
        <w:adjustRightInd w:val="0"/>
        <w:rPr>
          <w:rFonts w:ascii="Futura Std Light" w:hAnsi="Futura Std Light" w:cs="Arial"/>
          <w:sz w:val="22"/>
          <w:szCs w:val="22"/>
        </w:rPr>
      </w:pPr>
    </w:p>
    <w:p w:rsidR="00A75F75" w:rsidRPr="00A75F75" w:rsidRDefault="00A75F75" w:rsidP="00A75F75">
      <w:pPr>
        <w:widowControl w:val="0"/>
        <w:autoSpaceDE w:val="0"/>
        <w:autoSpaceDN w:val="0"/>
        <w:adjustRightInd w:val="0"/>
        <w:rPr>
          <w:rFonts w:ascii="Futura Std Light" w:hAnsi="Futura Std Light" w:cs="Arial"/>
          <w:b/>
          <w:sz w:val="22"/>
          <w:szCs w:val="22"/>
        </w:rPr>
      </w:pPr>
      <w:r w:rsidRPr="00A75F75">
        <w:rPr>
          <w:rFonts w:ascii="Futura Std Light" w:hAnsi="Futura Std Light" w:cs="Arial"/>
          <w:b/>
          <w:sz w:val="22"/>
          <w:szCs w:val="22"/>
        </w:rPr>
        <w:t>6. Avana Point</w:t>
      </w:r>
    </w:p>
    <w:p w:rsidR="00A75F75" w:rsidRPr="00A75F75" w:rsidRDefault="00A75F75" w:rsidP="00A75F75">
      <w:pPr>
        <w:widowControl w:val="0"/>
        <w:autoSpaceDE w:val="0"/>
        <w:autoSpaceDN w:val="0"/>
        <w:adjustRightInd w:val="0"/>
        <w:rPr>
          <w:rFonts w:ascii="Futura Std Light" w:hAnsi="Futura Std Light" w:cs="Tahoma"/>
          <w:sz w:val="22"/>
          <w:szCs w:val="22"/>
        </w:rPr>
      </w:pPr>
      <w:r w:rsidRPr="00A75F75">
        <w:rPr>
          <w:rFonts w:ascii="Futura Std Light" w:hAnsi="Futura Std Light" w:cs="Tahoma"/>
          <w:sz w:val="22"/>
          <w:szCs w:val="22"/>
        </w:rPr>
        <w:t>Another area of cultural significance to Cook Islanders is Avana Point. History dictates that after travelling from Hawaii navigating by the stars to arrive in Rarotonga, seven full canoes then set off and found a new home in New Zealand from this very site. Located on the eastern side of the island, and only around 15 minutes drive from the main township of Avarua, you will find a memorial site with 7 rocks representing each of the canoes and the brave sailors that departed these islands towards their new homes and represents the important connection with New Zealand Maori culture. This area of the coastline is also a stark contrast to the calm beaches on the rest of Rarotonga, with its rugged coastline and reef close to the shore.</w:t>
      </w:r>
    </w:p>
    <w:p w:rsidR="00A75F75" w:rsidRPr="00A75F75" w:rsidRDefault="00A75F75" w:rsidP="00A75F75">
      <w:pPr>
        <w:widowControl w:val="0"/>
        <w:autoSpaceDE w:val="0"/>
        <w:autoSpaceDN w:val="0"/>
        <w:adjustRightInd w:val="0"/>
        <w:rPr>
          <w:rFonts w:ascii="Futura Std Light" w:hAnsi="Futura Std Light" w:cs="Tahoma"/>
          <w:sz w:val="22"/>
          <w:szCs w:val="22"/>
        </w:rPr>
      </w:pPr>
    </w:p>
    <w:p w:rsidR="00A75F75" w:rsidRPr="00A75F75" w:rsidRDefault="00A75F75" w:rsidP="00A75F75">
      <w:pPr>
        <w:widowControl w:val="0"/>
        <w:autoSpaceDE w:val="0"/>
        <w:autoSpaceDN w:val="0"/>
        <w:adjustRightInd w:val="0"/>
        <w:rPr>
          <w:rFonts w:ascii="Futura Std Light" w:hAnsi="Futura Std Light" w:cs="Arial"/>
          <w:b/>
          <w:sz w:val="22"/>
          <w:szCs w:val="22"/>
        </w:rPr>
      </w:pPr>
      <w:r w:rsidRPr="00A75F75">
        <w:rPr>
          <w:rFonts w:ascii="Futura Std Light" w:hAnsi="Futura Std Light" w:cs="Arial"/>
          <w:b/>
          <w:sz w:val="22"/>
          <w:szCs w:val="22"/>
        </w:rPr>
        <w:t xml:space="preserve">7. </w:t>
      </w:r>
      <w:proofErr w:type="spellStart"/>
      <w:r w:rsidRPr="00A75F75">
        <w:rPr>
          <w:rFonts w:ascii="Futura Std Light" w:hAnsi="Futura Std Light" w:cs="Arial"/>
          <w:b/>
          <w:sz w:val="22"/>
          <w:szCs w:val="22"/>
        </w:rPr>
        <w:t>Raemaru</w:t>
      </w:r>
      <w:proofErr w:type="spellEnd"/>
      <w:r w:rsidRPr="00A75F75">
        <w:rPr>
          <w:rFonts w:ascii="Futura Std Light" w:hAnsi="Futura Std Light" w:cs="Arial"/>
          <w:b/>
          <w:sz w:val="22"/>
          <w:szCs w:val="22"/>
        </w:rPr>
        <w:t xml:space="preserve"> </w:t>
      </w:r>
    </w:p>
    <w:p w:rsidR="00A75F75" w:rsidRPr="00A75F75" w:rsidRDefault="00A75F75" w:rsidP="00A75F75">
      <w:pPr>
        <w:widowControl w:val="0"/>
        <w:autoSpaceDE w:val="0"/>
        <w:autoSpaceDN w:val="0"/>
        <w:adjustRightInd w:val="0"/>
        <w:rPr>
          <w:rFonts w:ascii="Futura Std Light" w:hAnsi="Futura Std Light" w:cs="Tahoma"/>
          <w:sz w:val="22"/>
          <w:szCs w:val="22"/>
        </w:rPr>
      </w:pPr>
      <w:r w:rsidRPr="00A75F75">
        <w:rPr>
          <w:rFonts w:ascii="Futura Std Light" w:hAnsi="Futura Std Light" w:cs="Tahoma"/>
          <w:sz w:val="22"/>
          <w:szCs w:val="22"/>
        </w:rPr>
        <w:t xml:space="preserve">While Rarotonga and Aitutaki are sister islands, there is also a fierce rivalry between their people. According to local legends, many years ago, the proud people of Aitutaki grew envious of </w:t>
      </w:r>
      <w:proofErr w:type="spellStart"/>
      <w:r w:rsidRPr="00A75F75">
        <w:rPr>
          <w:rFonts w:ascii="Futura Std Light" w:hAnsi="Futura Std Light" w:cs="Tahoma"/>
          <w:sz w:val="22"/>
          <w:szCs w:val="22"/>
        </w:rPr>
        <w:t>Raemaru’s</w:t>
      </w:r>
      <w:proofErr w:type="spellEnd"/>
      <w:r w:rsidRPr="00A75F75">
        <w:rPr>
          <w:rFonts w:ascii="Futura Std Light" w:hAnsi="Futura Std Light" w:cs="Tahoma"/>
          <w:sz w:val="22"/>
          <w:szCs w:val="22"/>
        </w:rPr>
        <w:t xml:space="preserve"> tall peak so set out to steal it for their own. Arriving before dawn, they managed to chop the peak off the mountain, however in their haste to depart, they dropped parts on the shoreline. This area and these formations then became ‘Black Rock’ , which has been previously referred to in this article. Not only were pieces left there, but they were also spilt on the shore line of Aitutaki, the very spot that Pacific Resort Aitutaki Nui was built on. The end result of this was </w:t>
      </w:r>
      <w:proofErr w:type="spellStart"/>
      <w:r w:rsidRPr="00A75F75">
        <w:rPr>
          <w:rFonts w:ascii="Futura Std Light" w:hAnsi="Futura Std Light" w:cs="Tahoma"/>
          <w:sz w:val="22"/>
          <w:szCs w:val="22"/>
        </w:rPr>
        <w:t>Raemaru</w:t>
      </w:r>
      <w:proofErr w:type="spellEnd"/>
      <w:r w:rsidRPr="00A75F75">
        <w:rPr>
          <w:rFonts w:ascii="Futura Std Light" w:hAnsi="Futura Std Light" w:cs="Tahoma"/>
          <w:sz w:val="22"/>
          <w:szCs w:val="22"/>
        </w:rPr>
        <w:t xml:space="preserve"> having a famously flat top and Aitutaki gaining a hill – </w:t>
      </w:r>
      <w:proofErr w:type="spellStart"/>
      <w:r w:rsidRPr="00A75F75">
        <w:rPr>
          <w:rFonts w:ascii="Futura Std Light" w:hAnsi="Futura Std Light" w:cs="Tahoma"/>
          <w:sz w:val="22"/>
          <w:szCs w:val="22"/>
        </w:rPr>
        <w:t>Maunga</w:t>
      </w:r>
      <w:proofErr w:type="spellEnd"/>
      <w:r w:rsidRPr="00A75F75">
        <w:rPr>
          <w:rFonts w:ascii="Futura Std Light" w:hAnsi="Futura Std Light" w:cs="Tahoma"/>
          <w:sz w:val="22"/>
          <w:szCs w:val="22"/>
        </w:rPr>
        <w:t xml:space="preserve"> Pa!. Popular with visitors, </w:t>
      </w:r>
      <w:proofErr w:type="spellStart"/>
      <w:r w:rsidRPr="00A75F75">
        <w:rPr>
          <w:rFonts w:ascii="Futura Std Light" w:hAnsi="Futura Std Light" w:cs="Tahoma"/>
          <w:sz w:val="22"/>
          <w:szCs w:val="22"/>
        </w:rPr>
        <w:t>Raemaru</w:t>
      </w:r>
      <w:proofErr w:type="spellEnd"/>
      <w:r w:rsidRPr="00A75F75">
        <w:rPr>
          <w:rFonts w:ascii="Futura Std Light" w:hAnsi="Futura Std Light" w:cs="Tahoma"/>
          <w:sz w:val="22"/>
          <w:szCs w:val="22"/>
        </w:rPr>
        <w:t xml:space="preserve"> offers a more gentle trek than the cross island walk, taking only 30 to 45 minutes, and is suitable for all ages up until the steep rock face at the very end (which is a bit of an exciting climb!). </w:t>
      </w:r>
    </w:p>
    <w:p w:rsidR="00A75F75" w:rsidRPr="00A75F75" w:rsidRDefault="00A75F75" w:rsidP="00A75F75">
      <w:pPr>
        <w:widowControl w:val="0"/>
        <w:autoSpaceDE w:val="0"/>
        <w:autoSpaceDN w:val="0"/>
        <w:adjustRightInd w:val="0"/>
        <w:rPr>
          <w:rFonts w:ascii="Futura Std Light" w:hAnsi="Futura Std Light" w:cs="Arial"/>
          <w:sz w:val="22"/>
          <w:szCs w:val="22"/>
        </w:rPr>
      </w:pPr>
    </w:p>
    <w:p w:rsidR="00A75F75" w:rsidRPr="00A75F75" w:rsidRDefault="00A75F75" w:rsidP="00A75F75">
      <w:pPr>
        <w:widowControl w:val="0"/>
        <w:autoSpaceDE w:val="0"/>
        <w:autoSpaceDN w:val="0"/>
        <w:adjustRightInd w:val="0"/>
        <w:rPr>
          <w:rFonts w:ascii="Futura Std Light" w:hAnsi="Futura Std Light" w:cs="Arial"/>
          <w:b/>
          <w:sz w:val="22"/>
          <w:szCs w:val="22"/>
        </w:rPr>
      </w:pPr>
      <w:r w:rsidRPr="00A75F75">
        <w:rPr>
          <w:rFonts w:ascii="Futura Std Light" w:hAnsi="Futura Std Light" w:cs="Arial"/>
          <w:b/>
          <w:sz w:val="22"/>
          <w:szCs w:val="22"/>
        </w:rPr>
        <w:t>Natural wonders waiting to be discovered!</w:t>
      </w:r>
    </w:p>
    <w:p w:rsidR="00A75F75" w:rsidRPr="00A75F75" w:rsidRDefault="00A75F75" w:rsidP="00A75F75">
      <w:pPr>
        <w:widowControl w:val="0"/>
        <w:autoSpaceDE w:val="0"/>
        <w:autoSpaceDN w:val="0"/>
        <w:adjustRightInd w:val="0"/>
        <w:rPr>
          <w:rFonts w:ascii="Futura Std Light" w:hAnsi="Futura Std Light" w:cs="Arial"/>
          <w:sz w:val="22"/>
          <w:szCs w:val="22"/>
        </w:rPr>
      </w:pPr>
      <w:r w:rsidRPr="00A75F75">
        <w:rPr>
          <w:rFonts w:ascii="Futura Std Light" w:hAnsi="Futura Std Light" w:cs="Arial"/>
          <w:sz w:val="22"/>
          <w:szCs w:val="22"/>
        </w:rPr>
        <w:t xml:space="preserve">The above seven points of interest are just the ‘tip of the iceberg’ when it comes to the natural wonders of Rarotonga. This tiny island, with a circumference of just 32 </w:t>
      </w:r>
      <w:proofErr w:type="spellStart"/>
      <w:r w:rsidRPr="00A75F75">
        <w:rPr>
          <w:rFonts w:ascii="Futura Std Light" w:hAnsi="Futura Std Light" w:cs="Arial"/>
          <w:sz w:val="22"/>
          <w:szCs w:val="22"/>
        </w:rPr>
        <w:t>kilometers</w:t>
      </w:r>
      <w:proofErr w:type="spellEnd"/>
      <w:r w:rsidRPr="00A75F75">
        <w:rPr>
          <w:rFonts w:ascii="Futura Std Light" w:hAnsi="Futura Std Light" w:cs="Arial"/>
          <w:sz w:val="22"/>
          <w:szCs w:val="22"/>
        </w:rPr>
        <w:t xml:space="preserve">, is jam packed with amazing sights and sounds, and offers a truly authentic tropical experience that will have wanting to stay.  </w:t>
      </w:r>
    </w:p>
    <w:p w:rsidR="00CC7739" w:rsidRPr="00A75F75" w:rsidRDefault="00497556" w:rsidP="00497556">
      <w:pPr>
        <w:tabs>
          <w:tab w:val="left" w:pos="7655"/>
        </w:tabs>
        <w:ind w:right="-51"/>
        <w:jc w:val="center"/>
        <w:rPr>
          <w:rFonts w:ascii="Futura Std Light" w:hAnsi="Futura Std Light"/>
          <w:b/>
          <w:sz w:val="22"/>
          <w:szCs w:val="22"/>
          <w:lang w:val="en"/>
        </w:rPr>
      </w:pPr>
      <w:r w:rsidRPr="00A75F75">
        <w:rPr>
          <w:rFonts w:ascii="Futura Std Light" w:hAnsi="Futura Std Light"/>
          <w:b/>
          <w:noProof/>
          <w:sz w:val="22"/>
          <w:szCs w:val="22"/>
          <w:lang w:val="en-NZ" w:eastAsia="en-NZ"/>
        </w:rPr>
        <w:t xml:space="preserve">     </w:t>
      </w:r>
    </w:p>
    <w:p w:rsidR="000D7D2F" w:rsidRPr="00A75F75" w:rsidRDefault="000D7D2F" w:rsidP="00497556">
      <w:pPr>
        <w:tabs>
          <w:tab w:val="left" w:pos="7655"/>
        </w:tabs>
        <w:ind w:right="-51"/>
        <w:rPr>
          <w:rFonts w:ascii="Futura Std Light" w:hAnsi="Futura Std Light"/>
          <w:b/>
          <w:sz w:val="22"/>
          <w:szCs w:val="22"/>
          <w:lang w:val="en"/>
        </w:rPr>
      </w:pPr>
    </w:p>
    <w:p w:rsidR="000D7D2F" w:rsidRPr="00A75F75" w:rsidRDefault="000D7D2F" w:rsidP="001C6DEA">
      <w:pPr>
        <w:tabs>
          <w:tab w:val="left" w:pos="7655"/>
        </w:tabs>
        <w:ind w:right="-51"/>
        <w:jc w:val="center"/>
        <w:rPr>
          <w:rFonts w:ascii="Futura Std Light" w:hAnsi="Futura Std Light"/>
          <w:b/>
          <w:sz w:val="22"/>
          <w:szCs w:val="22"/>
          <w:lang w:val="en"/>
        </w:rPr>
      </w:pPr>
    </w:p>
    <w:p w:rsidR="000D7D2F" w:rsidRPr="00A75F75" w:rsidRDefault="000D7D2F" w:rsidP="001C6DEA">
      <w:pPr>
        <w:tabs>
          <w:tab w:val="left" w:pos="7655"/>
        </w:tabs>
        <w:ind w:right="-51"/>
        <w:jc w:val="center"/>
        <w:rPr>
          <w:rFonts w:ascii="Futura Std Light" w:hAnsi="Futura Std Light"/>
          <w:b/>
          <w:sz w:val="22"/>
          <w:szCs w:val="22"/>
          <w:lang w:val="en"/>
        </w:rPr>
      </w:pPr>
    </w:p>
    <w:p w:rsidR="000D7D2F" w:rsidRPr="00A75F75" w:rsidRDefault="000D7D2F" w:rsidP="00556CC8">
      <w:pPr>
        <w:tabs>
          <w:tab w:val="left" w:pos="7655"/>
        </w:tabs>
        <w:ind w:right="-51"/>
        <w:rPr>
          <w:rFonts w:ascii="Futura Std Light" w:hAnsi="Futura Std Light"/>
          <w:b/>
          <w:sz w:val="22"/>
          <w:szCs w:val="22"/>
          <w:lang w:val="en"/>
        </w:rPr>
      </w:pPr>
    </w:p>
    <w:p w:rsidR="00815B15" w:rsidRPr="00A75F75" w:rsidRDefault="00815B15" w:rsidP="00556CC8">
      <w:pPr>
        <w:tabs>
          <w:tab w:val="left" w:pos="7655"/>
        </w:tabs>
        <w:ind w:right="-51"/>
        <w:rPr>
          <w:rFonts w:ascii="Futura Std Light" w:hAnsi="Futura Std Light"/>
          <w:b/>
          <w:sz w:val="22"/>
          <w:szCs w:val="22"/>
          <w:lang w:val="en"/>
        </w:rPr>
      </w:pPr>
    </w:p>
    <w:p w:rsidR="00815B15" w:rsidRPr="00A75F75" w:rsidRDefault="00815B15" w:rsidP="00556CC8">
      <w:pPr>
        <w:tabs>
          <w:tab w:val="left" w:pos="7655"/>
        </w:tabs>
        <w:ind w:right="-51"/>
        <w:rPr>
          <w:rFonts w:ascii="Futura Std Light" w:hAnsi="Futura Std Light"/>
          <w:b/>
          <w:sz w:val="22"/>
          <w:szCs w:val="22"/>
          <w:lang w:val="en"/>
        </w:rPr>
      </w:pPr>
    </w:p>
    <w:p w:rsidR="00815B15" w:rsidRPr="00A75F75" w:rsidRDefault="00815B15" w:rsidP="00556CC8">
      <w:pPr>
        <w:tabs>
          <w:tab w:val="left" w:pos="7655"/>
        </w:tabs>
        <w:ind w:right="-51"/>
        <w:rPr>
          <w:rFonts w:ascii="Futura Std Light" w:hAnsi="Futura Std Light"/>
          <w:b/>
          <w:sz w:val="22"/>
          <w:szCs w:val="22"/>
          <w:lang w:val="en"/>
        </w:rPr>
      </w:pPr>
    </w:p>
    <w:p w:rsidR="00815B15" w:rsidRPr="00A75F75" w:rsidRDefault="00815B15" w:rsidP="00556CC8">
      <w:pPr>
        <w:tabs>
          <w:tab w:val="left" w:pos="7655"/>
        </w:tabs>
        <w:ind w:right="-51"/>
        <w:rPr>
          <w:rFonts w:ascii="Futura Std Light" w:hAnsi="Futura Std Light"/>
          <w:b/>
          <w:sz w:val="22"/>
          <w:szCs w:val="22"/>
          <w:lang w:val="en"/>
        </w:rPr>
      </w:pPr>
    </w:p>
    <w:p w:rsidR="00815B15" w:rsidRPr="00A75F75" w:rsidRDefault="00815B15" w:rsidP="00556CC8">
      <w:pPr>
        <w:tabs>
          <w:tab w:val="left" w:pos="7655"/>
        </w:tabs>
        <w:ind w:right="-51"/>
        <w:rPr>
          <w:rFonts w:ascii="Futura Std Light" w:hAnsi="Futura Std Light"/>
          <w:b/>
          <w:sz w:val="22"/>
          <w:szCs w:val="22"/>
          <w:lang w:val="en"/>
        </w:rPr>
      </w:pPr>
    </w:p>
    <w:p w:rsidR="00815B15" w:rsidRPr="00A75F75" w:rsidRDefault="00815B15" w:rsidP="00556CC8">
      <w:pPr>
        <w:tabs>
          <w:tab w:val="left" w:pos="7655"/>
        </w:tabs>
        <w:ind w:right="-51"/>
        <w:rPr>
          <w:rFonts w:ascii="Futura Std Light" w:hAnsi="Futura Std Light"/>
          <w:b/>
          <w:sz w:val="22"/>
          <w:szCs w:val="22"/>
          <w:lang w:val="en"/>
        </w:rPr>
      </w:pPr>
    </w:p>
    <w:p w:rsidR="00815B15" w:rsidRPr="009609D1" w:rsidRDefault="00815B15" w:rsidP="00556CC8">
      <w:pPr>
        <w:tabs>
          <w:tab w:val="left" w:pos="7655"/>
        </w:tabs>
        <w:ind w:right="-51"/>
        <w:rPr>
          <w:rFonts w:ascii="Futura Std Light" w:hAnsi="Futura Std Light"/>
          <w:b/>
          <w:sz w:val="20"/>
          <w:szCs w:val="20"/>
          <w:lang w:val="en"/>
        </w:rPr>
      </w:pPr>
    </w:p>
    <w:p w:rsidR="00815B15" w:rsidRPr="009609D1" w:rsidRDefault="00815B15" w:rsidP="00556CC8">
      <w:pPr>
        <w:tabs>
          <w:tab w:val="left" w:pos="7655"/>
        </w:tabs>
        <w:ind w:right="-51"/>
        <w:rPr>
          <w:rFonts w:ascii="Futura Std Light" w:hAnsi="Futura Std Light"/>
          <w:b/>
          <w:sz w:val="20"/>
          <w:szCs w:val="20"/>
          <w:lang w:val="en"/>
        </w:rPr>
      </w:pPr>
    </w:p>
    <w:p w:rsidR="00815B15" w:rsidRPr="009609D1" w:rsidRDefault="00815B15" w:rsidP="00556CC8">
      <w:pPr>
        <w:tabs>
          <w:tab w:val="left" w:pos="7655"/>
        </w:tabs>
        <w:ind w:right="-51"/>
        <w:rPr>
          <w:rFonts w:ascii="Futura Std Light" w:hAnsi="Futura Std Light"/>
          <w:b/>
          <w:sz w:val="20"/>
          <w:szCs w:val="20"/>
          <w:lang w:val="en"/>
        </w:rPr>
      </w:pPr>
    </w:p>
    <w:p w:rsidR="00FF6197" w:rsidRPr="009609D1" w:rsidRDefault="00FF6197" w:rsidP="00556CC8">
      <w:pPr>
        <w:tabs>
          <w:tab w:val="left" w:pos="7655"/>
        </w:tabs>
        <w:ind w:right="-51"/>
        <w:rPr>
          <w:rFonts w:ascii="Futura Std Light" w:hAnsi="Futura Std Light"/>
          <w:b/>
          <w:sz w:val="20"/>
          <w:szCs w:val="20"/>
          <w:lang w:val="en"/>
        </w:rPr>
      </w:pPr>
    </w:p>
    <w:p w:rsidR="00FF6197" w:rsidRPr="009609D1" w:rsidRDefault="00FF6197" w:rsidP="00556CC8">
      <w:pPr>
        <w:tabs>
          <w:tab w:val="left" w:pos="7655"/>
        </w:tabs>
        <w:ind w:right="-51"/>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b/>
          <w:sz w:val="20"/>
          <w:szCs w:val="20"/>
          <w:lang w:val="en"/>
        </w:rPr>
      </w:pPr>
    </w:p>
    <w:p w:rsidR="006F59BB" w:rsidRDefault="006F59BB" w:rsidP="006F59BB">
      <w:pPr>
        <w:spacing w:line="360" w:lineRule="auto"/>
        <w:outlineLvl w:val="0"/>
        <w:rPr>
          <w:rFonts w:ascii="Futura Std Light" w:hAnsi="Futura Std Light"/>
          <w:sz w:val="22"/>
          <w:szCs w:val="22"/>
          <w:lang w:val="en"/>
        </w:rPr>
      </w:pPr>
    </w:p>
    <w:p w:rsidR="00115B8E" w:rsidRPr="006F59BB" w:rsidRDefault="006F59BB" w:rsidP="006F59BB">
      <w:pPr>
        <w:spacing w:line="360" w:lineRule="auto"/>
        <w:jc w:val="center"/>
        <w:outlineLvl w:val="0"/>
        <w:rPr>
          <w:rFonts w:ascii="Futura Std Light" w:hAnsi="Futura Std Light"/>
          <w:sz w:val="22"/>
          <w:szCs w:val="22"/>
          <w:lang w:val="en"/>
        </w:rPr>
      </w:pPr>
      <w:r>
        <w:rPr>
          <w:rFonts w:ascii="Futura Std Light" w:hAnsi="Futura Std Light"/>
          <w:sz w:val="22"/>
          <w:szCs w:val="22"/>
          <w:lang w:val="en"/>
        </w:rPr>
        <w:t>-</w:t>
      </w:r>
      <w:r w:rsidRPr="004923DF">
        <w:rPr>
          <w:rFonts w:ascii="Futura Std Light" w:hAnsi="Futura Std Light"/>
          <w:sz w:val="22"/>
          <w:szCs w:val="22"/>
          <w:lang w:val="en"/>
        </w:rPr>
        <w:t>Ends-</w:t>
      </w:r>
    </w:p>
    <w:p w:rsidR="00247767" w:rsidRPr="008249B2" w:rsidRDefault="00247767" w:rsidP="00247767">
      <w:pPr>
        <w:tabs>
          <w:tab w:val="left" w:pos="7655"/>
        </w:tabs>
        <w:ind w:right="-51"/>
        <w:jc w:val="center"/>
        <w:rPr>
          <w:rFonts w:ascii="Futura Std Light" w:hAnsi="Futura Std Light"/>
          <w:b/>
          <w:sz w:val="22"/>
          <w:szCs w:val="22"/>
        </w:rPr>
      </w:pPr>
      <w:r w:rsidRPr="008249B2">
        <w:rPr>
          <w:rFonts w:ascii="Futura Std Light" w:hAnsi="Futura Std Light"/>
          <w:b/>
          <w:sz w:val="22"/>
          <w:szCs w:val="22"/>
        </w:rPr>
        <w:lastRenderedPageBreak/>
        <w:t>Note to Editors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2288"/>
      </w:tblGrid>
      <w:tr w:rsidR="00247767" w:rsidRPr="008249B2" w:rsidTr="009D217D">
        <w:tc>
          <w:tcPr>
            <w:tcW w:w="8188" w:type="dxa"/>
            <w:hideMark/>
          </w:tcPr>
          <w:p w:rsidR="00247767" w:rsidRPr="008249B2" w:rsidRDefault="00247767">
            <w:pPr>
              <w:pStyle w:val="Heading2"/>
              <w:spacing w:line="240" w:lineRule="auto"/>
              <w:rPr>
                <w:rFonts w:ascii="Futura Std Light" w:hAnsi="Futura Std Light"/>
                <w:sz w:val="19"/>
                <w:szCs w:val="19"/>
                <w:lang w:val="en-GB"/>
              </w:rPr>
            </w:pPr>
            <w:r w:rsidRPr="008249B2">
              <w:rPr>
                <w:rFonts w:ascii="Futura Std Light" w:hAnsi="Futura Std Light"/>
                <w:i w:val="0"/>
                <w:sz w:val="19"/>
                <w:szCs w:val="19"/>
                <w:lang w:val="en"/>
              </w:rPr>
              <w:t>About Pacific Resort Hotel Group</w:t>
            </w:r>
            <w:r w:rsidRPr="008249B2">
              <w:rPr>
                <w:rFonts w:ascii="Futura Std Light" w:hAnsi="Futura Std Light"/>
                <w:i w:val="0"/>
                <w:sz w:val="19"/>
                <w:szCs w:val="19"/>
                <w:lang w:val="en"/>
              </w:rPr>
              <w:br/>
            </w:r>
            <w:r w:rsidR="00A93BC2" w:rsidRPr="008249B2">
              <w:rPr>
                <w:rFonts w:ascii="Futura Std Light" w:hAnsi="Futura Std Light"/>
                <w:b w:val="0"/>
                <w:i w:val="0"/>
                <w:sz w:val="19"/>
                <w:szCs w:val="19"/>
                <w:lang w:val="en-GB"/>
              </w:rPr>
              <w:t xml:space="preserve">Pacific Resort Hotel Group (PRHG), is </w:t>
            </w:r>
            <w:r w:rsidR="00A93BC2" w:rsidRPr="008249B2">
              <w:rPr>
                <w:rFonts w:ascii="Futura Std Light" w:hAnsi="Futura Std Light" w:cs="Arial"/>
                <w:b w:val="0"/>
                <w:i w:val="0"/>
                <w:sz w:val="19"/>
                <w:szCs w:val="19"/>
              </w:rPr>
              <w:t xml:space="preserve">the Cook Islands leading independent collection of luxury and boutique beachfront resorts. </w:t>
            </w:r>
            <w:r w:rsidRPr="008249B2">
              <w:rPr>
                <w:rFonts w:ascii="Futura Std Light" w:hAnsi="Futura Std Light"/>
                <w:b w:val="0"/>
                <w:i w:val="0"/>
                <w:sz w:val="19"/>
                <w:szCs w:val="19"/>
                <w:lang w:val="en-GB"/>
              </w:rPr>
              <w:t>PRHG operate boutique res</w:t>
            </w:r>
            <w:r w:rsidR="009D217D" w:rsidRPr="008249B2">
              <w:rPr>
                <w:rFonts w:ascii="Futura Std Light" w:hAnsi="Futura Std Light"/>
                <w:b w:val="0"/>
                <w:i w:val="0"/>
                <w:sz w:val="19"/>
                <w:szCs w:val="19"/>
                <w:lang w:val="en-GB"/>
              </w:rPr>
              <w:t xml:space="preserve">orts and hospitality facilities </w:t>
            </w:r>
            <w:r w:rsidRPr="008249B2">
              <w:rPr>
                <w:rFonts w:ascii="Futura Std Light" w:hAnsi="Futura Std Light"/>
                <w:b w:val="0"/>
                <w:i w:val="0"/>
                <w:sz w:val="19"/>
                <w:szCs w:val="19"/>
                <w:lang w:val="en-GB"/>
              </w:rPr>
              <w:t xml:space="preserve">underpinned by a focus on local culture, the environment, </w:t>
            </w:r>
            <w:r w:rsidR="009D217D" w:rsidRPr="008249B2">
              <w:rPr>
                <w:rFonts w:ascii="Futura Std Light" w:hAnsi="Futura Std Light"/>
                <w:b w:val="0"/>
                <w:i w:val="0"/>
                <w:sz w:val="19"/>
                <w:szCs w:val="19"/>
                <w:lang w:val="en-GB"/>
              </w:rPr>
              <w:t xml:space="preserve">and unique architectural and </w:t>
            </w:r>
            <w:r w:rsidRPr="008249B2">
              <w:rPr>
                <w:rFonts w:ascii="Futura Std Light" w:hAnsi="Futura Std Light"/>
                <w:b w:val="0"/>
                <w:i w:val="0"/>
                <w:sz w:val="19"/>
                <w:szCs w:val="19"/>
                <w:lang w:val="en-GB"/>
              </w:rPr>
              <w:t>landscaping design providing discerning guests with an authentic South Pacific experience. PRHG successfully owns and operates four award-winning resorts under the Pacific Resort brand and has partnered with a further two Cook Islands property under its Franchise Partner Hotel Program.</w:t>
            </w:r>
            <w:r w:rsidRPr="008249B2">
              <w:rPr>
                <w:rFonts w:ascii="Futura Std Light" w:hAnsi="Futura Std Light"/>
                <w:sz w:val="19"/>
                <w:szCs w:val="19"/>
                <w:lang w:val="en-GB"/>
              </w:rPr>
              <w:t xml:space="preserve"> </w:t>
            </w:r>
          </w:p>
        </w:tc>
        <w:tc>
          <w:tcPr>
            <w:tcW w:w="2288" w:type="dxa"/>
            <w:hideMark/>
          </w:tcPr>
          <w:p w:rsidR="00247767" w:rsidRPr="008249B2" w:rsidRDefault="00247767">
            <w:pPr>
              <w:tabs>
                <w:tab w:val="left" w:pos="7513"/>
              </w:tabs>
              <w:ind w:right="-51"/>
              <w:jc w:val="right"/>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59264" behindDoc="1" locked="0" layoutInCell="1" allowOverlap="1" wp14:anchorId="0014CA76" wp14:editId="38A7C3F8">
                  <wp:simplePos x="0" y="0"/>
                  <wp:positionH relativeFrom="margin">
                    <wp:posOffset>1905</wp:posOffset>
                  </wp:positionH>
                  <wp:positionV relativeFrom="margin">
                    <wp:posOffset>253365</wp:posOffset>
                  </wp:positionV>
                  <wp:extent cx="1256030" cy="869950"/>
                  <wp:effectExtent l="0" t="0" r="127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86995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rPr>
                <w:rFonts w:ascii="Futura Std Light" w:hAnsi="Futura Std Light"/>
                <w:sz w:val="19"/>
                <w:szCs w:val="19"/>
                <w:lang w:val="en-NZ"/>
              </w:rPr>
            </w:pPr>
          </w:p>
          <w:p w:rsidR="00247767" w:rsidRPr="008249B2" w:rsidRDefault="00247767">
            <w:pPr>
              <w:tabs>
                <w:tab w:val="left" w:pos="7513"/>
              </w:tabs>
              <w:ind w:right="-51"/>
              <w:rPr>
                <w:rFonts w:ascii="Futura Std Light" w:hAnsi="Futura Std Light"/>
                <w:sz w:val="19"/>
                <w:szCs w:val="19"/>
                <w:lang w:val="en"/>
              </w:rPr>
            </w:pPr>
            <w:r w:rsidRPr="008249B2">
              <w:rPr>
                <w:rFonts w:ascii="Futura Std Light" w:hAnsi="Futura Std Light"/>
                <w:b/>
                <w:bCs/>
                <w:sz w:val="19"/>
                <w:szCs w:val="19"/>
                <w:lang w:val="en"/>
              </w:rPr>
              <w:t>About Pacific Resort Aitutaki</w:t>
            </w:r>
            <w:r w:rsidR="00745DC6">
              <w:rPr>
                <w:rFonts w:ascii="Futura Std Light" w:hAnsi="Futura Std Light"/>
                <w:b/>
                <w:bCs/>
                <w:sz w:val="19"/>
                <w:szCs w:val="19"/>
                <w:lang w:val="en"/>
              </w:rPr>
              <w:t xml:space="preserve"> Nui</w:t>
            </w:r>
            <w:r w:rsidRPr="008249B2">
              <w:rPr>
                <w:rFonts w:ascii="Futura Std Light" w:hAnsi="Futura Std Light"/>
                <w:b/>
                <w:bCs/>
                <w:sz w:val="19"/>
                <w:szCs w:val="19"/>
                <w:lang w:val="en"/>
              </w:rPr>
              <w:br/>
            </w:r>
            <w:r w:rsidR="00745DC6">
              <w:rPr>
                <w:rFonts w:ascii="Futura Std Light" w:hAnsi="Futura Std Light"/>
                <w:i/>
                <w:sz w:val="19"/>
                <w:szCs w:val="19"/>
                <w:lang w:val="en"/>
              </w:rPr>
              <w:t xml:space="preserve">Secluded Luxury… </w:t>
            </w:r>
            <w:r w:rsidR="00745DC6">
              <w:rPr>
                <w:rFonts w:ascii="Futura Std Light" w:hAnsi="Futura Std Light"/>
                <w:sz w:val="19"/>
                <w:szCs w:val="19"/>
                <w:lang w:val="en"/>
              </w:rPr>
              <w:t>The island of Aitutaki</w:t>
            </w:r>
            <w:r w:rsidR="00745DC6" w:rsidRPr="00A34CED">
              <w:rPr>
                <w:rFonts w:ascii="Futura Std Light" w:hAnsi="Futura Std Light"/>
                <w:sz w:val="19"/>
                <w:szCs w:val="19"/>
                <w:lang w:val="en"/>
              </w:rPr>
              <w:t xml:space="preserve">, an atoll of lush tropical foliage and white sand beaches ringed by a stunningly beautiful lagoon of turquoise water. This is where you’ll find 5-star luxury resort, Pacific Resort Aitutaki Nui, each morning greeted by a spectacular view of Aitutaki’s world famous lagoon, thanks to the absolute beachfront location of the resort’s 29 spacious and air-conditioned </w:t>
            </w:r>
            <w:r w:rsidR="00745DC6">
              <w:rPr>
                <w:rFonts w:ascii="Futura Std Light" w:hAnsi="Futura Std Light"/>
                <w:sz w:val="19"/>
                <w:szCs w:val="19"/>
                <w:lang w:val="en"/>
              </w:rPr>
              <w:t xml:space="preserve">bungalows, villas and suites. </w:t>
            </w:r>
            <w:r w:rsidR="00745DC6" w:rsidRPr="00A34CED">
              <w:rPr>
                <w:rFonts w:ascii="Futura Std Light" w:hAnsi="Futura Std Light"/>
                <w:sz w:val="19"/>
                <w:szCs w:val="19"/>
                <w:lang w:val="en"/>
              </w:rPr>
              <w:t>The resort welcomes guests 12 and older and provides a</w:t>
            </w:r>
            <w:r w:rsidR="00745DC6">
              <w:rPr>
                <w:rFonts w:ascii="Futura Std Light" w:hAnsi="Futura Std Light"/>
                <w:sz w:val="19"/>
                <w:szCs w:val="19"/>
                <w:lang w:val="en"/>
              </w:rPr>
              <w:t xml:space="preserve">n intimate and romantic escape </w:t>
            </w:r>
            <w:r w:rsidR="00745DC6" w:rsidRPr="00A34CED">
              <w:rPr>
                <w:rFonts w:ascii="Futura Std Light" w:hAnsi="Futura Std Light"/>
                <w:sz w:val="19"/>
                <w:szCs w:val="19"/>
                <w:lang w:val="en"/>
              </w:rPr>
              <w:t>where the delights of island life are presented t</w:t>
            </w:r>
            <w:r w:rsidR="00745DC6">
              <w:rPr>
                <w:rFonts w:ascii="Futura Std Light" w:hAnsi="Futura Std Light"/>
                <w:sz w:val="19"/>
                <w:szCs w:val="19"/>
                <w:lang w:val="en"/>
              </w:rPr>
              <w:t>o you in luxurious surroundings;</w:t>
            </w:r>
            <w:r w:rsidR="00745DC6" w:rsidRPr="00A34CED">
              <w:rPr>
                <w:rFonts w:ascii="Futura Std Light" w:hAnsi="Futura Std Light"/>
                <w:sz w:val="19"/>
                <w:szCs w:val="19"/>
                <w:lang w:val="en"/>
              </w:rPr>
              <w:t xml:space="preserve"> that illustrate exactly why Pacific Resort Aitutaki Nui is a member of Small Luxury Hotels of the World.</w:t>
            </w:r>
          </w:p>
        </w:tc>
        <w:tc>
          <w:tcPr>
            <w:tcW w:w="2288" w:type="dxa"/>
            <w:hideMark/>
          </w:tcPr>
          <w:p w:rsidR="00247767" w:rsidRPr="008249B2" w:rsidRDefault="008857BE">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1312" behindDoc="1" locked="0" layoutInCell="1" allowOverlap="1" wp14:anchorId="1762EDD4" wp14:editId="494A8F78">
                  <wp:simplePos x="0" y="0"/>
                  <wp:positionH relativeFrom="column">
                    <wp:posOffset>472440</wp:posOffset>
                  </wp:positionH>
                  <wp:positionV relativeFrom="paragraph">
                    <wp:posOffset>991870</wp:posOffset>
                  </wp:positionV>
                  <wp:extent cx="361950" cy="280035"/>
                  <wp:effectExtent l="0" t="0" r="0" b="5715"/>
                  <wp:wrapTight wrapText="bothSides">
                    <wp:wrapPolygon edited="0">
                      <wp:start x="0" y="0"/>
                      <wp:lineTo x="0" y="20571"/>
                      <wp:lineTo x="20463" y="20571"/>
                      <wp:lineTo x="20463" y="0"/>
                      <wp:lineTo x="0" y="0"/>
                    </wp:wrapPolygon>
                  </wp:wrapTight>
                  <wp:docPr id="16" name="Picture 16"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850145_EPS_PRINT_SLH_Logo_Gold_154x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r>
              <w:rPr>
                <w:rFonts w:ascii="Futura Std Light" w:hAnsi="Futura Std Light"/>
                <w:noProof/>
                <w:sz w:val="19"/>
                <w:szCs w:val="19"/>
                <w:lang w:val="en-NZ" w:eastAsia="en-NZ"/>
              </w:rPr>
              <w:drawing>
                <wp:anchor distT="0" distB="0" distL="114300" distR="114300" simplePos="0" relativeHeight="251667456" behindDoc="1" locked="0" layoutInCell="1" allowOverlap="1" wp14:anchorId="2D2091F9" wp14:editId="558CD8B8">
                  <wp:simplePos x="0" y="0"/>
                  <wp:positionH relativeFrom="column">
                    <wp:posOffset>67945</wp:posOffset>
                  </wp:positionH>
                  <wp:positionV relativeFrom="paragraph">
                    <wp:posOffset>412750</wp:posOffset>
                  </wp:positionV>
                  <wp:extent cx="1121410" cy="528320"/>
                  <wp:effectExtent l="0" t="0" r="2540" b="5080"/>
                  <wp:wrapThrough wrapText="bothSides">
                    <wp:wrapPolygon edited="0">
                      <wp:start x="0" y="0"/>
                      <wp:lineTo x="0" y="21029"/>
                      <wp:lineTo x="4036" y="21029"/>
                      <wp:lineTo x="5504" y="21029"/>
                      <wp:lineTo x="21282" y="21029"/>
                      <wp:lineTo x="21282" y="3115"/>
                      <wp:lineTo x="2018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ogoMidnigh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1410" cy="528320"/>
                          </a:xfrm>
                          <a:prstGeom prst="rect">
                            <a:avLst/>
                          </a:prstGeom>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745DC6" w:rsidRDefault="00745DC6">
            <w:pPr>
              <w:tabs>
                <w:tab w:val="left" w:pos="7513"/>
              </w:tabs>
              <w:ind w:right="-51"/>
              <w:rPr>
                <w:rFonts w:ascii="Futura Std Light" w:hAnsi="Futura Std Light"/>
                <w:b/>
                <w:bCs/>
                <w:sz w:val="19"/>
                <w:szCs w:val="19"/>
                <w:lang w:val="en-NZ"/>
              </w:rPr>
            </w:pPr>
          </w:p>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NZ"/>
              </w:rPr>
              <w:t>About Te Manava Luxury Villas &amp; Spa</w:t>
            </w:r>
            <w:r w:rsidRPr="008249B2">
              <w:rPr>
                <w:rFonts w:ascii="Futura Std Light" w:hAnsi="Futura Std Light"/>
                <w:b/>
                <w:sz w:val="19"/>
                <w:szCs w:val="19"/>
                <w:lang w:val="en-NZ"/>
              </w:rPr>
              <w:br/>
            </w:r>
            <w:r w:rsidRPr="008249B2">
              <w:rPr>
                <w:rFonts w:ascii="Futura Std Light" w:hAnsi="Futura Std Light"/>
                <w:i/>
                <w:sz w:val="19"/>
                <w:szCs w:val="19"/>
                <w:lang w:val="en"/>
              </w:rPr>
              <w:t>The road less travelled</w:t>
            </w:r>
            <w:r w:rsidRPr="008249B2">
              <w:rPr>
                <w:rFonts w:ascii="Futura Std Light" w:hAnsi="Futura Std Light"/>
                <w:sz w:val="19"/>
                <w:szCs w:val="19"/>
                <w:lang w:val="en"/>
              </w:rPr>
              <w:t xml:space="preserve">… Te Manava Luxury Villas &amp; Spa has been designed just for you. This concept in luxury accommodation gives you the freedom to personalise your own leisure experience. Set on the beautiful white sand beach of Rarotonga’s stunning Muri lagoon, your private villa awaits. How you choose to tailor your villa experience is completely up to you. </w:t>
            </w:r>
          </w:p>
        </w:tc>
        <w:tc>
          <w:tcPr>
            <w:tcW w:w="2288" w:type="dxa"/>
            <w:hideMark/>
          </w:tcPr>
          <w:p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2336" behindDoc="0" locked="0" layoutInCell="1" allowOverlap="1" wp14:anchorId="3EEF10D8" wp14:editId="74661139">
                  <wp:simplePos x="0" y="0"/>
                  <wp:positionH relativeFrom="column">
                    <wp:posOffset>70485</wp:posOffset>
                  </wp:positionH>
                  <wp:positionV relativeFrom="paragraph">
                    <wp:posOffset>234950</wp:posOffset>
                  </wp:positionV>
                  <wp:extent cx="1158240" cy="57975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240" cy="57975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b/>
                <w:bCs/>
                <w:sz w:val="19"/>
                <w:szCs w:val="19"/>
                <w:lang w:val="en"/>
              </w:rPr>
            </w:pPr>
          </w:p>
          <w:p w:rsidR="00247767" w:rsidRPr="008249B2" w:rsidRDefault="00247767" w:rsidP="007B5D21">
            <w:pPr>
              <w:tabs>
                <w:tab w:val="left" w:pos="7513"/>
              </w:tabs>
              <w:ind w:right="-51"/>
              <w:rPr>
                <w:rFonts w:ascii="Futura Std Light" w:hAnsi="Futura Std Light"/>
                <w:sz w:val="19"/>
                <w:szCs w:val="19"/>
                <w:lang w:val="en"/>
              </w:rPr>
            </w:pPr>
            <w:r w:rsidRPr="008249B2">
              <w:rPr>
                <w:rFonts w:ascii="Futura Std Light" w:hAnsi="Futura Std Light"/>
                <w:b/>
                <w:bCs/>
                <w:sz w:val="19"/>
                <w:szCs w:val="19"/>
                <w:lang w:val="en"/>
              </w:rPr>
              <w:t>About Little Polynesian Resort</w:t>
            </w:r>
            <w:r w:rsidRPr="008249B2">
              <w:rPr>
                <w:rFonts w:ascii="Futura Std Light" w:hAnsi="Futura Std Light"/>
                <w:b/>
                <w:bCs/>
                <w:sz w:val="19"/>
                <w:szCs w:val="19"/>
                <w:lang w:val="en"/>
              </w:rPr>
              <w:br/>
            </w:r>
            <w:r w:rsidRPr="008249B2">
              <w:rPr>
                <w:rFonts w:ascii="Futura Std Light" w:hAnsi="Futura Std Light"/>
                <w:i/>
                <w:sz w:val="19"/>
                <w:szCs w:val="19"/>
                <w:lang w:val="en"/>
              </w:rPr>
              <w:t xml:space="preserve">Inspiring Romance… </w:t>
            </w:r>
            <w:r w:rsidRPr="008249B2">
              <w:rPr>
                <w:rFonts w:ascii="Futura Std Light" w:hAnsi="Futura Std Light"/>
                <w:sz w:val="19"/>
                <w:szCs w:val="19"/>
                <w:lang w:val="en"/>
              </w:rPr>
              <w:t>Little Polynesian is one of the Cook Islands' most intimate luxury boutique resorts. With just ten beachfront bungalows and four garden studios on a beautiful stretch of white sandy beach, Little Polynesian is committed to providing the ultimate Cook Islands experience through outstanding personalised service that surpasses all expectations.</w:t>
            </w:r>
          </w:p>
        </w:tc>
        <w:tc>
          <w:tcPr>
            <w:tcW w:w="2288" w:type="dxa"/>
            <w:hideMark/>
          </w:tcPr>
          <w:p w:rsidR="00247767" w:rsidRPr="008249B2" w:rsidRDefault="00A93BC2">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4384" behindDoc="1" locked="0" layoutInCell="1" allowOverlap="1" wp14:anchorId="0AAFA0FC" wp14:editId="0EBF9EF8">
                  <wp:simplePos x="0" y="0"/>
                  <wp:positionH relativeFrom="column">
                    <wp:posOffset>38100</wp:posOffset>
                  </wp:positionH>
                  <wp:positionV relativeFrom="paragraph">
                    <wp:posOffset>405130</wp:posOffset>
                  </wp:positionV>
                  <wp:extent cx="1262380" cy="41592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2380" cy="415925"/>
                          </a:xfrm>
                          <a:prstGeom prst="rect">
                            <a:avLst/>
                          </a:prstGeom>
                          <a:noFill/>
                        </pic:spPr>
                      </pic:pic>
                    </a:graphicData>
                  </a:graphic>
                  <wp14:sizeRelH relativeFrom="page">
                    <wp14:pctWidth>0</wp14:pctWidth>
                  </wp14:sizeRelH>
                  <wp14:sizeRelV relativeFrom="page">
                    <wp14:pctHeight>0</wp14:pctHeight>
                  </wp14:sizeRelV>
                </wp:anchor>
              </w:drawing>
            </w:r>
            <w:r w:rsidR="00247767" w:rsidRPr="008249B2">
              <w:rPr>
                <w:rFonts w:ascii="Futura Std Light" w:hAnsi="Futura Std Light"/>
                <w:noProof/>
                <w:sz w:val="19"/>
                <w:szCs w:val="19"/>
                <w:lang w:val="en-NZ" w:eastAsia="en-NZ"/>
              </w:rPr>
              <w:drawing>
                <wp:anchor distT="0" distB="0" distL="114300" distR="114300" simplePos="0" relativeHeight="251663360" behindDoc="1" locked="0" layoutInCell="1" allowOverlap="1" wp14:anchorId="68424524" wp14:editId="516366FF">
                  <wp:simplePos x="0" y="0"/>
                  <wp:positionH relativeFrom="column">
                    <wp:posOffset>534035</wp:posOffset>
                  </wp:positionH>
                  <wp:positionV relativeFrom="paragraph">
                    <wp:posOffset>899160</wp:posOffset>
                  </wp:positionV>
                  <wp:extent cx="361950" cy="280035"/>
                  <wp:effectExtent l="0" t="0" r="0" b="5715"/>
                  <wp:wrapTight wrapText="bothSides">
                    <wp:wrapPolygon edited="0">
                      <wp:start x="0" y="0"/>
                      <wp:lineTo x="0" y="20571"/>
                      <wp:lineTo x="20463" y="20571"/>
                      <wp:lineTo x="20463" y="0"/>
                      <wp:lineTo x="0" y="0"/>
                    </wp:wrapPolygon>
                  </wp:wrapTight>
                  <wp:docPr id="14" name="Picture 14"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8850145_EPS_PRINT_SLH_Logo_Gold_154x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Pacific Resort Rarotonga</w:t>
            </w:r>
          </w:p>
          <w:p w:rsidR="00247767" w:rsidRPr="008249B2" w:rsidRDefault="00247767">
            <w:pPr>
              <w:tabs>
                <w:tab w:val="left" w:pos="7513"/>
              </w:tabs>
              <w:ind w:right="-51"/>
              <w:rPr>
                <w:rFonts w:ascii="Futura Std Light" w:hAnsi="Futura Std Light"/>
                <w:sz w:val="19"/>
                <w:szCs w:val="19"/>
                <w:lang w:val="en"/>
              </w:rPr>
            </w:pPr>
            <w:r w:rsidRPr="008249B2">
              <w:rPr>
                <w:rFonts w:ascii="Futura Std Light" w:hAnsi="Futura Std Light"/>
                <w:i/>
                <w:sz w:val="19"/>
                <w:szCs w:val="19"/>
                <w:lang w:val="en"/>
              </w:rPr>
              <w:t>Authentic Boutique</w:t>
            </w:r>
            <w:r w:rsidRPr="008249B2">
              <w:rPr>
                <w:rFonts w:ascii="Futura Std Light" w:hAnsi="Futura Std Light"/>
                <w:sz w:val="19"/>
                <w:szCs w:val="19"/>
                <w:lang w:val="en"/>
              </w:rPr>
              <w:t xml:space="preserve">… Pacific Resort is Rarotonga’s leading full-service authentic boutique resort situated in an unrivaled location on the glorious white sands of Muri beach. This premium boutique resort offers a collection of 64, rooms, suites and villas with a perfect blend of modern comforts and traditional island hospitality. </w:t>
            </w:r>
          </w:p>
        </w:tc>
        <w:tc>
          <w:tcPr>
            <w:tcW w:w="2288" w:type="dxa"/>
            <w:hideMark/>
          </w:tcPr>
          <w:p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5408" behindDoc="0" locked="0" layoutInCell="1" allowOverlap="1" wp14:anchorId="6D731435" wp14:editId="72DB31B5">
                  <wp:simplePos x="0" y="0"/>
                  <wp:positionH relativeFrom="column">
                    <wp:posOffset>146050</wp:posOffset>
                  </wp:positionH>
                  <wp:positionV relativeFrom="paragraph">
                    <wp:posOffset>248285</wp:posOffset>
                  </wp:positionV>
                  <wp:extent cx="1081405" cy="513080"/>
                  <wp:effectExtent l="0" t="0" r="444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405" cy="51308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b/>
                <w:bCs/>
                <w:sz w:val="19"/>
                <w:szCs w:val="19"/>
              </w:rPr>
            </w:pPr>
          </w:p>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Royal</w:t>
            </w:r>
            <w:r w:rsidR="00E231FA" w:rsidRPr="008249B2">
              <w:rPr>
                <w:rFonts w:ascii="Futura Std Light" w:hAnsi="Futura Std Light"/>
                <w:b/>
                <w:bCs/>
                <w:sz w:val="19"/>
                <w:szCs w:val="19"/>
                <w:lang w:val="en"/>
              </w:rPr>
              <w:t>e</w:t>
            </w:r>
            <w:r w:rsidRPr="008249B2">
              <w:rPr>
                <w:rFonts w:ascii="Futura Std Light" w:hAnsi="Futura Std Light"/>
                <w:b/>
                <w:bCs/>
                <w:sz w:val="19"/>
                <w:szCs w:val="19"/>
                <w:lang w:val="en"/>
              </w:rPr>
              <w:t xml:space="preserve"> Takitumu (Partner property)</w:t>
            </w:r>
          </w:p>
          <w:p w:rsidR="00247767" w:rsidRPr="008249B2" w:rsidRDefault="00247767">
            <w:pPr>
              <w:tabs>
                <w:tab w:val="left" w:pos="7513"/>
              </w:tabs>
              <w:ind w:right="-51"/>
              <w:rPr>
                <w:rFonts w:ascii="Futura Std Light" w:hAnsi="Futura Std Light" w:cs="Tahoma"/>
                <w:sz w:val="19"/>
                <w:szCs w:val="19"/>
              </w:rPr>
            </w:pPr>
            <w:r w:rsidRPr="008249B2">
              <w:rPr>
                <w:rFonts w:ascii="Futura Std Light" w:hAnsi="Futura Std Light" w:cs="Tahoma"/>
                <w:i/>
                <w:sz w:val="19"/>
                <w:szCs w:val="19"/>
              </w:rPr>
              <w:t>Paradise, by true definition</w:t>
            </w:r>
            <w:r w:rsidRPr="008249B2">
              <w:rPr>
                <w:rFonts w:ascii="Futura Std Light" w:hAnsi="Futura Std Light" w:cs="Tahoma"/>
                <w:sz w:val="19"/>
                <w:szCs w:val="19"/>
              </w:rPr>
              <w:t>…. Situated on the majestic Titikaveka Beach, Royale Takitumu is the epitome of serenity, luxury and intimacy. Surrounded by beautifully manicured gardens, palm tree lined pathways lead to the stunning azure lagoon. The ten private, free-standing, thatched-roof villas offer unique, exclusive accommodation in the heart of South Seas Polynesia.</w:t>
            </w:r>
          </w:p>
        </w:tc>
        <w:tc>
          <w:tcPr>
            <w:tcW w:w="2288" w:type="dxa"/>
            <w:hideMark/>
          </w:tcPr>
          <w:p w:rsidR="00247767" w:rsidRPr="008249B2" w:rsidRDefault="00247767">
            <w:pPr>
              <w:tabs>
                <w:tab w:val="left" w:pos="7513"/>
              </w:tabs>
              <w:ind w:right="-51"/>
              <w:rPr>
                <w:rFonts w:ascii="Futura Std Light" w:hAnsi="Futura Std Light"/>
                <w:noProof/>
                <w:sz w:val="19"/>
                <w:szCs w:val="19"/>
                <w:lang w:eastAsia="en-NZ"/>
              </w:rPr>
            </w:pPr>
            <w:r w:rsidRPr="008249B2">
              <w:rPr>
                <w:rFonts w:ascii="Futura Std Light" w:hAnsi="Futura Std Light"/>
                <w:noProof/>
                <w:sz w:val="19"/>
                <w:szCs w:val="19"/>
                <w:lang w:val="en-NZ" w:eastAsia="en-NZ"/>
              </w:rPr>
              <w:drawing>
                <wp:anchor distT="0" distB="0" distL="114300" distR="114300" simplePos="0" relativeHeight="251658240" behindDoc="0" locked="0" layoutInCell="1" allowOverlap="1" wp14:anchorId="5E0EE1B7" wp14:editId="7BF61825">
                  <wp:simplePos x="0" y="0"/>
                  <wp:positionH relativeFrom="column">
                    <wp:posOffset>-22225</wp:posOffset>
                  </wp:positionH>
                  <wp:positionV relativeFrom="paragraph">
                    <wp:posOffset>288925</wp:posOffset>
                  </wp:positionV>
                  <wp:extent cx="1424305" cy="84582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305" cy="84582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Moana Sands Group (Partner property)</w:t>
            </w:r>
            <w:r w:rsidRPr="008249B2">
              <w:rPr>
                <w:rFonts w:ascii="Futura Std Light" w:hAnsi="Futura Std Light"/>
                <w:b/>
                <w:bCs/>
                <w:sz w:val="19"/>
                <w:szCs w:val="19"/>
                <w:lang w:val="en"/>
              </w:rPr>
              <w:br/>
            </w:r>
            <w:r w:rsidRPr="008249B2">
              <w:rPr>
                <w:rFonts w:ascii="Futura Std Light" w:hAnsi="Futura Std Light"/>
                <w:i/>
                <w:sz w:val="19"/>
                <w:szCs w:val="19"/>
                <w:lang w:val="en"/>
              </w:rPr>
              <w:t>Your Piece of Paradise …</w:t>
            </w:r>
            <w:r w:rsidRPr="008249B2">
              <w:rPr>
                <w:rFonts w:ascii="Futura Std Light" w:hAnsi="Futura Std Light"/>
                <w:sz w:val="19"/>
                <w:szCs w:val="19"/>
                <w:lang w:val="en"/>
              </w:rPr>
              <w:t>Two of Moana Sands Group properties, Moana Sands Beachfront Hotel &amp; Villas are located 5 minutes from one another and set on Rarotonga's stunning southern coast. A third property, Moana Sands Lagoon resort is located in Muri featuring magical lagoon views and modern facilities. This superior 3.5 star brand provides travellers with a range of accommodation options including suites, studios, villas and apartments in the most unspoiled setting for a tropical getaway.</w:t>
            </w:r>
          </w:p>
        </w:tc>
        <w:tc>
          <w:tcPr>
            <w:tcW w:w="2288" w:type="dxa"/>
            <w:hideMark/>
          </w:tcPr>
          <w:p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6432" behindDoc="1" locked="0" layoutInCell="1" allowOverlap="1" wp14:anchorId="2B094E83" wp14:editId="1F15AFDD">
                  <wp:simplePos x="0" y="0"/>
                  <wp:positionH relativeFrom="column">
                    <wp:posOffset>208280</wp:posOffset>
                  </wp:positionH>
                  <wp:positionV relativeFrom="paragraph">
                    <wp:posOffset>246380</wp:posOffset>
                  </wp:positionV>
                  <wp:extent cx="1183005" cy="731520"/>
                  <wp:effectExtent l="0" t="0" r="0" b="0"/>
                  <wp:wrapTight wrapText="bothSides">
                    <wp:wrapPolygon edited="0">
                      <wp:start x="0" y="0"/>
                      <wp:lineTo x="0" y="20813"/>
                      <wp:lineTo x="21217" y="20813"/>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3005" cy="731520"/>
                          </a:xfrm>
                          <a:prstGeom prst="rect">
                            <a:avLst/>
                          </a:prstGeom>
                          <a:noFill/>
                        </pic:spPr>
                      </pic:pic>
                    </a:graphicData>
                  </a:graphic>
                  <wp14:sizeRelH relativeFrom="page">
                    <wp14:pctWidth>0</wp14:pctWidth>
                  </wp14:sizeRelH>
                  <wp14:sizeRelV relativeFrom="page">
                    <wp14:pctHeight>0</wp14:pctHeight>
                  </wp14:sizeRelV>
                </wp:anchor>
              </w:drawing>
            </w:r>
          </w:p>
        </w:tc>
      </w:tr>
    </w:tbl>
    <w:p w:rsidR="00247767" w:rsidRPr="008249B2" w:rsidRDefault="00247767" w:rsidP="00247767">
      <w:pPr>
        <w:tabs>
          <w:tab w:val="left" w:pos="7513"/>
        </w:tabs>
        <w:ind w:right="-51"/>
        <w:rPr>
          <w:rFonts w:ascii="Futura Std Light" w:hAnsi="Futura Std Light"/>
          <w:b/>
          <w:sz w:val="19"/>
          <w:szCs w:val="19"/>
        </w:rPr>
      </w:pPr>
    </w:p>
    <w:p w:rsidR="001D4A5D" w:rsidRPr="008249B2" w:rsidRDefault="00247767" w:rsidP="00177B96">
      <w:pPr>
        <w:tabs>
          <w:tab w:val="left" w:pos="7513"/>
        </w:tabs>
        <w:ind w:right="-51"/>
        <w:rPr>
          <w:rFonts w:ascii="Futura Std Light" w:hAnsi="Futura Std Light"/>
          <w:sz w:val="19"/>
          <w:szCs w:val="19"/>
        </w:rPr>
      </w:pPr>
      <w:r w:rsidRPr="008249B2">
        <w:rPr>
          <w:rFonts w:ascii="Futura Std Light" w:hAnsi="Futura Std Light"/>
          <w:b/>
          <w:sz w:val="19"/>
          <w:szCs w:val="19"/>
        </w:rPr>
        <w:t xml:space="preserve">For further information, visit </w:t>
      </w:r>
      <w:hyperlink r:id="rId17" w:history="1">
        <w:r w:rsidRPr="008249B2">
          <w:rPr>
            <w:rStyle w:val="Hyperlink"/>
            <w:rFonts w:ascii="Futura Std Light" w:hAnsi="Futura Std Light"/>
            <w:sz w:val="19"/>
            <w:szCs w:val="19"/>
            <w:lang w:val="en"/>
          </w:rPr>
          <w:t>www.pacificresort.com</w:t>
        </w:r>
      </w:hyperlink>
      <w:r w:rsidRPr="008249B2">
        <w:rPr>
          <w:rFonts w:ascii="Futura Std Light" w:hAnsi="Futura Std Light"/>
          <w:sz w:val="19"/>
          <w:szCs w:val="19"/>
          <w:lang w:val="en"/>
        </w:rPr>
        <w:t xml:space="preserve"> </w:t>
      </w:r>
      <w:r w:rsidRPr="008249B2">
        <w:rPr>
          <w:rFonts w:ascii="Futura Std Light" w:hAnsi="Futura Std Light"/>
          <w:b/>
          <w:sz w:val="19"/>
          <w:szCs w:val="19"/>
        </w:rPr>
        <w:t xml:space="preserve"> or contact: </w:t>
      </w:r>
      <w:r w:rsidRPr="008249B2">
        <w:rPr>
          <w:rFonts w:ascii="Futura Std Light" w:hAnsi="Futura Std Light"/>
          <w:b/>
          <w:sz w:val="19"/>
          <w:szCs w:val="19"/>
        </w:rPr>
        <w:br/>
      </w:r>
      <w:r w:rsidR="007C5F58" w:rsidRPr="008249B2">
        <w:rPr>
          <w:rFonts w:ascii="Futura Std Light" w:hAnsi="Futura Std Light"/>
          <w:sz w:val="19"/>
          <w:szCs w:val="19"/>
        </w:rPr>
        <w:t>Esther Heather</w:t>
      </w:r>
      <w:r w:rsidR="009D217D" w:rsidRPr="008249B2">
        <w:rPr>
          <w:rFonts w:ascii="Futura Std Light" w:hAnsi="Futura Std Light"/>
          <w:sz w:val="19"/>
          <w:szCs w:val="19"/>
        </w:rPr>
        <w:t xml:space="preserve">, </w:t>
      </w:r>
      <w:r w:rsidR="007C5F58" w:rsidRPr="008249B2">
        <w:rPr>
          <w:rFonts w:ascii="Futura Std Light" w:hAnsi="Futura Std Light"/>
          <w:sz w:val="19"/>
          <w:szCs w:val="19"/>
        </w:rPr>
        <w:t>Marketing</w:t>
      </w:r>
      <w:r w:rsidR="009D217D" w:rsidRPr="008249B2">
        <w:rPr>
          <w:rFonts w:ascii="Futura Std Light" w:hAnsi="Futura Std Light"/>
          <w:sz w:val="19"/>
          <w:szCs w:val="19"/>
        </w:rPr>
        <w:t xml:space="preserve"> Manager</w:t>
      </w:r>
      <w:r w:rsidRPr="008249B2">
        <w:rPr>
          <w:rFonts w:ascii="Futura Std Light" w:hAnsi="Futura Std Light"/>
          <w:sz w:val="19"/>
          <w:szCs w:val="19"/>
        </w:rPr>
        <w:t xml:space="preserve"> –</w:t>
      </w:r>
      <w:r w:rsidR="009D217D" w:rsidRPr="008249B2">
        <w:rPr>
          <w:rFonts w:ascii="Futura Std Light" w:hAnsi="Futura Std Light"/>
          <w:sz w:val="19"/>
          <w:szCs w:val="19"/>
        </w:rPr>
        <w:t xml:space="preserve"> </w:t>
      </w:r>
      <w:r w:rsidRPr="008249B2">
        <w:rPr>
          <w:rFonts w:ascii="Futura Std Light" w:hAnsi="Futura Std Light"/>
          <w:sz w:val="19"/>
          <w:szCs w:val="19"/>
        </w:rPr>
        <w:t xml:space="preserve">Pacific Resort Hotel Group </w:t>
      </w:r>
      <w:hyperlink r:id="rId18" w:history="1">
        <w:r w:rsidRPr="008249B2">
          <w:rPr>
            <w:rStyle w:val="Hyperlink"/>
            <w:rFonts w:ascii="Futura Std Light" w:hAnsi="Futura Std Light"/>
            <w:sz w:val="19"/>
            <w:szCs w:val="19"/>
          </w:rPr>
          <w:t>marketing@pacificresort.com</w:t>
        </w:r>
      </w:hyperlink>
    </w:p>
    <w:sectPr w:rsidR="001D4A5D" w:rsidRPr="008249B2" w:rsidSect="008A7CBF">
      <w:headerReference w:type="default" r:id="rId19"/>
      <w:footerReference w:type="default" r:id="rId20"/>
      <w:pgSz w:w="11900" w:h="16820"/>
      <w:pgMar w:top="2516" w:right="740" w:bottom="1079" w:left="90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9D1" w:rsidRDefault="009609D1" w:rsidP="003448C4">
      <w:r>
        <w:separator/>
      </w:r>
    </w:p>
  </w:endnote>
  <w:endnote w:type="continuationSeparator" w:id="0">
    <w:p w:rsidR="009609D1" w:rsidRDefault="009609D1" w:rsidP="0034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Std Light">
    <w:panose1 w:val="020B0302020104020203"/>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F UI Display">
    <w:altName w:val="Arial Unicode MS"/>
    <w:charset w:val="88"/>
    <w:family w:val="auto"/>
    <w:pitch w:val="variable"/>
    <w:sig w:usb0="00000000" w:usb1="0A080003" w:usb2="00000010" w:usb3="00000000" w:csb0="0010019F" w:csb1="00000000"/>
  </w:font>
  <w:font w:name=".SF UI Text">
    <w:charset w:val="88"/>
    <w:family w:val="auto"/>
    <w:pitch w:val="variable"/>
    <w:sig w:usb0="2000028F" w:usb1="0A080003" w:usb2="00000010" w:usb3="00000000" w:csb0="0010019F" w:csb1="00000000"/>
  </w:font>
  <w:font w:name=".SFUIDisplay">
    <w:altName w:val="Arial Unicode MS"/>
    <w:charset w:val="88"/>
    <w:family w:val="auto"/>
    <w:pitch w:val="variable"/>
    <w:sig w:usb0="00000000" w:usb1="0A080003" w:usb2="00000010" w:usb3="00000000" w:csb0="0010019F" w:csb1="00000000"/>
  </w:font>
  <w:font w:name="Questrial">
    <w:altName w:val="Times New Roman"/>
    <w:charset w:val="00"/>
    <w:family w:val="auto"/>
    <w:pitch w:val="default"/>
  </w:font>
  <w:font w:name="Futura Std Light">
    <w:panose1 w:val="020B0402020204020303"/>
    <w:charset w:val="00"/>
    <w:family w:val="swiss"/>
    <w:notTrueType/>
    <w:pitch w:val="variable"/>
    <w:sig w:usb0="800000AF" w:usb1="4000204A" w:usb2="00000000" w:usb3="00000000" w:csb0="00000001" w:csb1="00000000"/>
  </w:font>
  <w:font w:name="Baskerville">
    <w:panose1 w:val="02020502070401020303"/>
    <w:charset w:val="00"/>
    <w:family w:val="roman"/>
    <w:pitch w:val="variable"/>
    <w:sig w:usb0="A00002E7" w:usb1="00000000" w:usb2="00000000" w:usb3="00000000" w:csb0="0000019F" w:csb1="00000000"/>
  </w:font>
  <w:font w:name="GillSansStd-Light">
    <w:altName w:val="Gill Sans Std Light"/>
    <w:panose1 w:val="020B0302020104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D1" w:rsidRDefault="009609D1">
    <w:pPr>
      <w:pStyle w:val="Footer"/>
    </w:pPr>
    <w:r>
      <w:rPr>
        <w:noProof/>
        <w:lang w:val="en-NZ" w:eastAsia="en-NZ"/>
      </w:rPr>
      <mc:AlternateContent>
        <mc:Choice Requires="wps">
          <w:drawing>
            <wp:anchor distT="0" distB="0" distL="114300" distR="114300" simplePos="0" relativeHeight="251657216" behindDoc="0" locked="0" layoutInCell="1" allowOverlap="1" wp14:anchorId="7DBC6411" wp14:editId="67413917">
              <wp:simplePos x="0" y="0"/>
              <wp:positionH relativeFrom="margin">
                <wp:align>center</wp:align>
              </wp:positionH>
              <wp:positionV relativeFrom="paragraph">
                <wp:posOffset>-59690</wp:posOffset>
              </wp:positionV>
              <wp:extent cx="7250430" cy="375285"/>
              <wp:effectExtent l="0" t="0" r="0" b="5715"/>
              <wp:wrapTight wrapText="bothSides">
                <wp:wrapPolygon edited="0">
                  <wp:start x="76" y="0"/>
                  <wp:lineTo x="76" y="20467"/>
                  <wp:lineTo x="21415" y="20467"/>
                  <wp:lineTo x="21415" y="0"/>
                  <wp:lineTo x="7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0430" cy="37528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609D1" w:rsidRPr="00685779" w:rsidRDefault="009609D1"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PACIFIC RESORT HOTEL GROUP  |  COOK ISLANDS</w:t>
                          </w:r>
                        </w:p>
                        <w:p w:rsidR="009609D1" w:rsidRPr="00685779" w:rsidRDefault="009609D1"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PO Box 790, Rarotonga, Cook Islands  |  T +(682) 20 427  |  reservations@pacificresort.com  |  www.pacificresort.com</w:t>
                          </w:r>
                        </w:p>
                        <w:p w:rsidR="009609D1" w:rsidRPr="00E62644" w:rsidRDefault="009609D1">
                          <w:pPr>
                            <w:rPr>
                              <w:color w:val="8A1F0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7pt;width:570.9pt;height:29.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" filled="f" stroked="f">
              <v:path arrowok="t"/>
              <v:textbox>
                <w:txbxContent>
                  <w:p w:rsidR="009B43BA" w:rsidRPr="00685779" w:rsidRDefault="009B43BA"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PACIFIC RESORT HOTEL GROUP  |  COOK ISLANDS</w:t>
                    </w:r>
                  </w:p>
                  <w:p w:rsidR="009B43BA" w:rsidRPr="00685779" w:rsidRDefault="009B43BA"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PO Box 790, Rarotonga, Cook Islands  |  T +(682) 20 427  |  reservations@pacificresort.com  |  www.pacificresort.com</w:t>
                    </w:r>
                  </w:p>
                  <w:p w:rsidR="009B43BA" w:rsidRPr="00E62644" w:rsidRDefault="009B43BA">
                    <w:pPr>
                      <w:rPr>
                        <w:color w:val="8A1F03"/>
                      </w:rPr>
                    </w:pPr>
                  </w:p>
                </w:txbxContent>
              </v:textbox>
              <w10:wrap type="tigh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9D1" w:rsidRDefault="009609D1" w:rsidP="003448C4">
      <w:r>
        <w:separator/>
      </w:r>
    </w:p>
  </w:footnote>
  <w:footnote w:type="continuationSeparator" w:id="0">
    <w:p w:rsidR="009609D1" w:rsidRDefault="009609D1" w:rsidP="0034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D1" w:rsidRDefault="009609D1" w:rsidP="00685779">
    <w:pPr>
      <w:pStyle w:val="Header"/>
      <w:jc w:val="center"/>
    </w:pPr>
    <w:r>
      <w:rPr>
        <w:noProof/>
        <w:lang w:val="en-NZ" w:eastAsia="en-NZ"/>
      </w:rPr>
      <w:drawing>
        <wp:inline distT="0" distB="0" distL="0" distR="0">
          <wp:extent cx="1693628" cy="1172512"/>
          <wp:effectExtent l="0" t="0" r="190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HG logo vertical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383" cy="117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082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48D6B09"/>
    <w:multiLevelType w:val="hybridMultilevel"/>
    <w:tmpl w:val="EFBE044C"/>
    <w:lvl w:ilvl="0" w:tplc="77BAABB0">
      <w:numFmt w:val="bullet"/>
      <w:lvlText w:val="-"/>
      <w:lvlJc w:val="left"/>
      <w:pPr>
        <w:ind w:left="720" w:hanging="360"/>
      </w:pPr>
      <w:rPr>
        <w:rFonts w:ascii="Tahoma" w:eastAsia="Calibri" w:hAnsi="Tahoma" w:cs="Tahoma"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5B3F4FC8"/>
    <w:multiLevelType w:val="hybridMultilevel"/>
    <w:tmpl w:val="9CBE9388"/>
    <w:lvl w:ilvl="0" w:tplc="4426E096">
      <w:start w:val="2012"/>
      <w:numFmt w:val="bullet"/>
      <w:lvlText w:val="-"/>
      <w:lvlJc w:val="left"/>
      <w:pPr>
        <w:tabs>
          <w:tab w:val="num" w:pos="720"/>
        </w:tabs>
        <w:ind w:left="720" w:hanging="360"/>
      </w:pPr>
      <w:rPr>
        <w:rFonts w:ascii="Gill Sans Std Light" w:eastAsia="MS ??" w:hAnsi="Gill Sans Std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C4"/>
    <w:rsid w:val="00000591"/>
    <w:rsid w:val="0000593D"/>
    <w:rsid w:val="000076BE"/>
    <w:rsid w:val="00011391"/>
    <w:rsid w:val="00013715"/>
    <w:rsid w:val="0001518C"/>
    <w:rsid w:val="0001532E"/>
    <w:rsid w:val="00015BAB"/>
    <w:rsid w:val="00015D28"/>
    <w:rsid w:val="00017435"/>
    <w:rsid w:val="00017BC5"/>
    <w:rsid w:val="000233B6"/>
    <w:rsid w:val="0002481B"/>
    <w:rsid w:val="0002568A"/>
    <w:rsid w:val="00025C7E"/>
    <w:rsid w:val="00025EC1"/>
    <w:rsid w:val="00027ED6"/>
    <w:rsid w:val="00031C81"/>
    <w:rsid w:val="000358D6"/>
    <w:rsid w:val="000442A9"/>
    <w:rsid w:val="000449F8"/>
    <w:rsid w:val="00047EDC"/>
    <w:rsid w:val="00050C5A"/>
    <w:rsid w:val="000513B0"/>
    <w:rsid w:val="00053D7D"/>
    <w:rsid w:val="0006263A"/>
    <w:rsid w:val="00063A59"/>
    <w:rsid w:val="0006415B"/>
    <w:rsid w:val="00064218"/>
    <w:rsid w:val="00064D93"/>
    <w:rsid w:val="00066468"/>
    <w:rsid w:val="000670F4"/>
    <w:rsid w:val="00067FC8"/>
    <w:rsid w:val="000703D9"/>
    <w:rsid w:val="00073451"/>
    <w:rsid w:val="00085008"/>
    <w:rsid w:val="00085372"/>
    <w:rsid w:val="00091E38"/>
    <w:rsid w:val="00097081"/>
    <w:rsid w:val="00097E3B"/>
    <w:rsid w:val="00097F9F"/>
    <w:rsid w:val="000A18CE"/>
    <w:rsid w:val="000A4ECC"/>
    <w:rsid w:val="000B13F0"/>
    <w:rsid w:val="000B4012"/>
    <w:rsid w:val="000B418E"/>
    <w:rsid w:val="000B4D63"/>
    <w:rsid w:val="000C0855"/>
    <w:rsid w:val="000C2900"/>
    <w:rsid w:val="000C2902"/>
    <w:rsid w:val="000C2956"/>
    <w:rsid w:val="000C339A"/>
    <w:rsid w:val="000C3495"/>
    <w:rsid w:val="000C6F26"/>
    <w:rsid w:val="000D331B"/>
    <w:rsid w:val="000D6152"/>
    <w:rsid w:val="000D7D2F"/>
    <w:rsid w:val="000E3B94"/>
    <w:rsid w:val="000E6A67"/>
    <w:rsid w:val="000E7CFD"/>
    <w:rsid w:val="000F0887"/>
    <w:rsid w:val="000F15D9"/>
    <w:rsid w:val="000F1C72"/>
    <w:rsid w:val="000F7841"/>
    <w:rsid w:val="0010451F"/>
    <w:rsid w:val="00104760"/>
    <w:rsid w:val="00104862"/>
    <w:rsid w:val="00104EF6"/>
    <w:rsid w:val="0010547F"/>
    <w:rsid w:val="00105678"/>
    <w:rsid w:val="00107A1B"/>
    <w:rsid w:val="001113A6"/>
    <w:rsid w:val="00115B8E"/>
    <w:rsid w:val="00116C87"/>
    <w:rsid w:val="0012020F"/>
    <w:rsid w:val="00121D2C"/>
    <w:rsid w:val="0012289B"/>
    <w:rsid w:val="00125F13"/>
    <w:rsid w:val="001279AD"/>
    <w:rsid w:val="00131D24"/>
    <w:rsid w:val="00134435"/>
    <w:rsid w:val="00137E85"/>
    <w:rsid w:val="001419B5"/>
    <w:rsid w:val="001545DE"/>
    <w:rsid w:val="001569E4"/>
    <w:rsid w:val="00157994"/>
    <w:rsid w:val="00165735"/>
    <w:rsid w:val="0016696D"/>
    <w:rsid w:val="001703B1"/>
    <w:rsid w:val="0017046A"/>
    <w:rsid w:val="00170F2B"/>
    <w:rsid w:val="00175E82"/>
    <w:rsid w:val="00177B96"/>
    <w:rsid w:val="00181217"/>
    <w:rsid w:val="00185019"/>
    <w:rsid w:val="001A0866"/>
    <w:rsid w:val="001A09D8"/>
    <w:rsid w:val="001A76CE"/>
    <w:rsid w:val="001B0AAF"/>
    <w:rsid w:val="001C6DEA"/>
    <w:rsid w:val="001D095D"/>
    <w:rsid w:val="001D4A5D"/>
    <w:rsid w:val="001D7542"/>
    <w:rsid w:val="001E11A3"/>
    <w:rsid w:val="001E1D8C"/>
    <w:rsid w:val="001E56EF"/>
    <w:rsid w:val="001E6AB1"/>
    <w:rsid w:val="001F3BFB"/>
    <w:rsid w:val="001F56E1"/>
    <w:rsid w:val="001F60D0"/>
    <w:rsid w:val="0020073D"/>
    <w:rsid w:val="00202172"/>
    <w:rsid w:val="002025B5"/>
    <w:rsid w:val="00204BA0"/>
    <w:rsid w:val="00204F7A"/>
    <w:rsid w:val="00207875"/>
    <w:rsid w:val="00213F4F"/>
    <w:rsid w:val="00220105"/>
    <w:rsid w:val="00220597"/>
    <w:rsid w:val="0022205C"/>
    <w:rsid w:val="00224BE2"/>
    <w:rsid w:val="002264F8"/>
    <w:rsid w:val="00230988"/>
    <w:rsid w:val="00231C7A"/>
    <w:rsid w:val="0023265D"/>
    <w:rsid w:val="002373D8"/>
    <w:rsid w:val="0024056D"/>
    <w:rsid w:val="00244B58"/>
    <w:rsid w:val="00244CC8"/>
    <w:rsid w:val="00247767"/>
    <w:rsid w:val="00250D16"/>
    <w:rsid w:val="00255FD4"/>
    <w:rsid w:val="00257625"/>
    <w:rsid w:val="00257B7F"/>
    <w:rsid w:val="00261660"/>
    <w:rsid w:val="002630E1"/>
    <w:rsid w:val="002642DE"/>
    <w:rsid w:val="00265D52"/>
    <w:rsid w:val="002718D2"/>
    <w:rsid w:val="002727F7"/>
    <w:rsid w:val="00273A35"/>
    <w:rsid w:val="00276B20"/>
    <w:rsid w:val="00283AFF"/>
    <w:rsid w:val="00283B1D"/>
    <w:rsid w:val="00290EB0"/>
    <w:rsid w:val="002965C6"/>
    <w:rsid w:val="00296AA8"/>
    <w:rsid w:val="002A0386"/>
    <w:rsid w:val="002B04B1"/>
    <w:rsid w:val="002B297C"/>
    <w:rsid w:val="002B35D7"/>
    <w:rsid w:val="002B64B9"/>
    <w:rsid w:val="002C2AB0"/>
    <w:rsid w:val="002D280E"/>
    <w:rsid w:val="002D48A5"/>
    <w:rsid w:val="002D5BFC"/>
    <w:rsid w:val="002E0845"/>
    <w:rsid w:val="002E12C1"/>
    <w:rsid w:val="002E4FB6"/>
    <w:rsid w:val="002F38EB"/>
    <w:rsid w:val="002F4808"/>
    <w:rsid w:val="002F6408"/>
    <w:rsid w:val="002F7D18"/>
    <w:rsid w:val="00303586"/>
    <w:rsid w:val="00303CEE"/>
    <w:rsid w:val="00306D0E"/>
    <w:rsid w:val="00310BE1"/>
    <w:rsid w:val="00316B45"/>
    <w:rsid w:val="00316D86"/>
    <w:rsid w:val="0032424D"/>
    <w:rsid w:val="00325843"/>
    <w:rsid w:val="00337369"/>
    <w:rsid w:val="003448C4"/>
    <w:rsid w:val="00351E98"/>
    <w:rsid w:val="00355B84"/>
    <w:rsid w:val="00363BFF"/>
    <w:rsid w:val="00371D8C"/>
    <w:rsid w:val="003759BC"/>
    <w:rsid w:val="003819AC"/>
    <w:rsid w:val="003908A0"/>
    <w:rsid w:val="003921E3"/>
    <w:rsid w:val="00394FB4"/>
    <w:rsid w:val="003953B4"/>
    <w:rsid w:val="00396E2E"/>
    <w:rsid w:val="003A03CD"/>
    <w:rsid w:val="003A07CC"/>
    <w:rsid w:val="003A2289"/>
    <w:rsid w:val="003A2919"/>
    <w:rsid w:val="003A2B0F"/>
    <w:rsid w:val="003B367B"/>
    <w:rsid w:val="003B388E"/>
    <w:rsid w:val="003B5525"/>
    <w:rsid w:val="003B5866"/>
    <w:rsid w:val="003C1370"/>
    <w:rsid w:val="003C3B7A"/>
    <w:rsid w:val="003C4AFC"/>
    <w:rsid w:val="003C5133"/>
    <w:rsid w:val="003C5631"/>
    <w:rsid w:val="003C6D43"/>
    <w:rsid w:val="003D139E"/>
    <w:rsid w:val="003D20F9"/>
    <w:rsid w:val="003D54F9"/>
    <w:rsid w:val="003E659C"/>
    <w:rsid w:val="003F024A"/>
    <w:rsid w:val="003F168A"/>
    <w:rsid w:val="003F23C0"/>
    <w:rsid w:val="003F3A2D"/>
    <w:rsid w:val="003F6E3A"/>
    <w:rsid w:val="00400D84"/>
    <w:rsid w:val="00403DDC"/>
    <w:rsid w:val="0040447F"/>
    <w:rsid w:val="00405DF9"/>
    <w:rsid w:val="00407866"/>
    <w:rsid w:val="004124D2"/>
    <w:rsid w:val="004147BB"/>
    <w:rsid w:val="00417868"/>
    <w:rsid w:val="004202FB"/>
    <w:rsid w:val="00420729"/>
    <w:rsid w:val="0042223A"/>
    <w:rsid w:val="004317F9"/>
    <w:rsid w:val="00433CE2"/>
    <w:rsid w:val="00442CB8"/>
    <w:rsid w:val="00443155"/>
    <w:rsid w:val="00444216"/>
    <w:rsid w:val="00445296"/>
    <w:rsid w:val="00451776"/>
    <w:rsid w:val="004519A0"/>
    <w:rsid w:val="004525FD"/>
    <w:rsid w:val="004542D3"/>
    <w:rsid w:val="00457816"/>
    <w:rsid w:val="00463685"/>
    <w:rsid w:val="00466929"/>
    <w:rsid w:val="0046728C"/>
    <w:rsid w:val="00471530"/>
    <w:rsid w:val="00471795"/>
    <w:rsid w:val="00473F61"/>
    <w:rsid w:val="00474D92"/>
    <w:rsid w:val="00475C33"/>
    <w:rsid w:val="004760E6"/>
    <w:rsid w:val="00477817"/>
    <w:rsid w:val="00480B42"/>
    <w:rsid w:val="00482B4D"/>
    <w:rsid w:val="0048396F"/>
    <w:rsid w:val="00484157"/>
    <w:rsid w:val="00484903"/>
    <w:rsid w:val="0049083F"/>
    <w:rsid w:val="00490B7A"/>
    <w:rsid w:val="00490C02"/>
    <w:rsid w:val="004917B0"/>
    <w:rsid w:val="00492A5D"/>
    <w:rsid w:val="00497556"/>
    <w:rsid w:val="00497D57"/>
    <w:rsid w:val="004A1B50"/>
    <w:rsid w:val="004B186C"/>
    <w:rsid w:val="004B2B8D"/>
    <w:rsid w:val="004B4364"/>
    <w:rsid w:val="004B6F01"/>
    <w:rsid w:val="004B743E"/>
    <w:rsid w:val="004C25EB"/>
    <w:rsid w:val="004C6FC7"/>
    <w:rsid w:val="004C79CF"/>
    <w:rsid w:val="004D18DB"/>
    <w:rsid w:val="004D41AF"/>
    <w:rsid w:val="004E0216"/>
    <w:rsid w:val="004E0B3E"/>
    <w:rsid w:val="004E2E4F"/>
    <w:rsid w:val="004E5F72"/>
    <w:rsid w:val="004F0881"/>
    <w:rsid w:val="004F0A13"/>
    <w:rsid w:val="004F2B17"/>
    <w:rsid w:val="004F302F"/>
    <w:rsid w:val="00503F9A"/>
    <w:rsid w:val="00507DCE"/>
    <w:rsid w:val="005104E4"/>
    <w:rsid w:val="0051197F"/>
    <w:rsid w:val="005123FF"/>
    <w:rsid w:val="0051397C"/>
    <w:rsid w:val="005219C2"/>
    <w:rsid w:val="0052596F"/>
    <w:rsid w:val="00526C83"/>
    <w:rsid w:val="00527ED7"/>
    <w:rsid w:val="00531DF0"/>
    <w:rsid w:val="005405DF"/>
    <w:rsid w:val="00540E00"/>
    <w:rsid w:val="00540FC9"/>
    <w:rsid w:val="005429C0"/>
    <w:rsid w:val="00545467"/>
    <w:rsid w:val="00547411"/>
    <w:rsid w:val="0055251C"/>
    <w:rsid w:val="0055413F"/>
    <w:rsid w:val="0055534C"/>
    <w:rsid w:val="00556CC8"/>
    <w:rsid w:val="0055733D"/>
    <w:rsid w:val="0056479B"/>
    <w:rsid w:val="00566631"/>
    <w:rsid w:val="00567836"/>
    <w:rsid w:val="00570DF9"/>
    <w:rsid w:val="00583449"/>
    <w:rsid w:val="005855B5"/>
    <w:rsid w:val="00585D1D"/>
    <w:rsid w:val="00586FDA"/>
    <w:rsid w:val="00590D16"/>
    <w:rsid w:val="0059427B"/>
    <w:rsid w:val="005942D8"/>
    <w:rsid w:val="00594357"/>
    <w:rsid w:val="00595ECB"/>
    <w:rsid w:val="005966C8"/>
    <w:rsid w:val="00597526"/>
    <w:rsid w:val="005A056E"/>
    <w:rsid w:val="005A4B78"/>
    <w:rsid w:val="005A6FF1"/>
    <w:rsid w:val="005B0AED"/>
    <w:rsid w:val="005B0FBE"/>
    <w:rsid w:val="005B12EF"/>
    <w:rsid w:val="005B327D"/>
    <w:rsid w:val="005B3811"/>
    <w:rsid w:val="005C42F4"/>
    <w:rsid w:val="005C4388"/>
    <w:rsid w:val="005C52DB"/>
    <w:rsid w:val="005D3C0A"/>
    <w:rsid w:val="005D5342"/>
    <w:rsid w:val="005E09D4"/>
    <w:rsid w:val="005E0CEF"/>
    <w:rsid w:val="005E481E"/>
    <w:rsid w:val="005E7EE3"/>
    <w:rsid w:val="005F07EB"/>
    <w:rsid w:val="005F2461"/>
    <w:rsid w:val="005F3A6E"/>
    <w:rsid w:val="005F4787"/>
    <w:rsid w:val="005F5B15"/>
    <w:rsid w:val="005F7ACB"/>
    <w:rsid w:val="00600626"/>
    <w:rsid w:val="00600B87"/>
    <w:rsid w:val="006017B6"/>
    <w:rsid w:val="00601BBF"/>
    <w:rsid w:val="00603DBE"/>
    <w:rsid w:val="00604093"/>
    <w:rsid w:val="0060445C"/>
    <w:rsid w:val="006060D1"/>
    <w:rsid w:val="00607FB1"/>
    <w:rsid w:val="00617A91"/>
    <w:rsid w:val="00621AC5"/>
    <w:rsid w:val="00623BCD"/>
    <w:rsid w:val="0062529A"/>
    <w:rsid w:val="00625A5C"/>
    <w:rsid w:val="00626B56"/>
    <w:rsid w:val="006274E5"/>
    <w:rsid w:val="00630D80"/>
    <w:rsid w:val="00633390"/>
    <w:rsid w:val="00636515"/>
    <w:rsid w:val="006405E0"/>
    <w:rsid w:val="0064290C"/>
    <w:rsid w:val="00644997"/>
    <w:rsid w:val="0065489E"/>
    <w:rsid w:val="00656008"/>
    <w:rsid w:val="006571E7"/>
    <w:rsid w:val="006609D0"/>
    <w:rsid w:val="00661F2D"/>
    <w:rsid w:val="0066307D"/>
    <w:rsid w:val="00663F98"/>
    <w:rsid w:val="00674FC2"/>
    <w:rsid w:val="006772FE"/>
    <w:rsid w:val="00683855"/>
    <w:rsid w:val="00685779"/>
    <w:rsid w:val="006858FE"/>
    <w:rsid w:val="00690DD7"/>
    <w:rsid w:val="0069339B"/>
    <w:rsid w:val="00693935"/>
    <w:rsid w:val="006940E3"/>
    <w:rsid w:val="006A01C9"/>
    <w:rsid w:val="006A0F97"/>
    <w:rsid w:val="006A24AA"/>
    <w:rsid w:val="006A4B89"/>
    <w:rsid w:val="006A4C80"/>
    <w:rsid w:val="006A6709"/>
    <w:rsid w:val="006A7BA4"/>
    <w:rsid w:val="006B0F0C"/>
    <w:rsid w:val="006B10FB"/>
    <w:rsid w:val="006B3819"/>
    <w:rsid w:val="006B404F"/>
    <w:rsid w:val="006B41E0"/>
    <w:rsid w:val="006B74DA"/>
    <w:rsid w:val="006C26C8"/>
    <w:rsid w:val="006D0AB6"/>
    <w:rsid w:val="006D24F9"/>
    <w:rsid w:val="006D3784"/>
    <w:rsid w:val="006D5D20"/>
    <w:rsid w:val="006E1D3D"/>
    <w:rsid w:val="006E578B"/>
    <w:rsid w:val="006F542D"/>
    <w:rsid w:val="006F59BB"/>
    <w:rsid w:val="00706FF7"/>
    <w:rsid w:val="00707C0B"/>
    <w:rsid w:val="00721640"/>
    <w:rsid w:val="00721E2A"/>
    <w:rsid w:val="007274A0"/>
    <w:rsid w:val="00727839"/>
    <w:rsid w:val="007324EF"/>
    <w:rsid w:val="00745DC6"/>
    <w:rsid w:val="00746924"/>
    <w:rsid w:val="00750228"/>
    <w:rsid w:val="00756A60"/>
    <w:rsid w:val="007578E1"/>
    <w:rsid w:val="007614A2"/>
    <w:rsid w:val="007626CC"/>
    <w:rsid w:val="00763A3B"/>
    <w:rsid w:val="00766464"/>
    <w:rsid w:val="00767B13"/>
    <w:rsid w:val="00771C4C"/>
    <w:rsid w:val="007761B7"/>
    <w:rsid w:val="00776CCA"/>
    <w:rsid w:val="00777337"/>
    <w:rsid w:val="007804A9"/>
    <w:rsid w:val="00780BAE"/>
    <w:rsid w:val="0078302E"/>
    <w:rsid w:val="0078427D"/>
    <w:rsid w:val="00787451"/>
    <w:rsid w:val="0078772E"/>
    <w:rsid w:val="00790DEB"/>
    <w:rsid w:val="00795923"/>
    <w:rsid w:val="007A35FC"/>
    <w:rsid w:val="007A67D0"/>
    <w:rsid w:val="007A7443"/>
    <w:rsid w:val="007B3D21"/>
    <w:rsid w:val="007B3E85"/>
    <w:rsid w:val="007B5C5B"/>
    <w:rsid w:val="007B5D21"/>
    <w:rsid w:val="007B6591"/>
    <w:rsid w:val="007C0D4E"/>
    <w:rsid w:val="007C3128"/>
    <w:rsid w:val="007C3391"/>
    <w:rsid w:val="007C5F58"/>
    <w:rsid w:val="007D02DF"/>
    <w:rsid w:val="007D690D"/>
    <w:rsid w:val="007D7A80"/>
    <w:rsid w:val="007D7DA7"/>
    <w:rsid w:val="007E1C03"/>
    <w:rsid w:val="007E5DEE"/>
    <w:rsid w:val="007E7BA2"/>
    <w:rsid w:val="007F4E11"/>
    <w:rsid w:val="007F75E9"/>
    <w:rsid w:val="008017B2"/>
    <w:rsid w:val="00802AA0"/>
    <w:rsid w:val="00804A1C"/>
    <w:rsid w:val="008057C3"/>
    <w:rsid w:val="00805C31"/>
    <w:rsid w:val="00810503"/>
    <w:rsid w:val="00814CCA"/>
    <w:rsid w:val="0081546D"/>
    <w:rsid w:val="00815B15"/>
    <w:rsid w:val="008249B2"/>
    <w:rsid w:val="00824D88"/>
    <w:rsid w:val="00843515"/>
    <w:rsid w:val="00844DFD"/>
    <w:rsid w:val="008459AA"/>
    <w:rsid w:val="00861416"/>
    <w:rsid w:val="00863448"/>
    <w:rsid w:val="00866835"/>
    <w:rsid w:val="008712E4"/>
    <w:rsid w:val="008715E1"/>
    <w:rsid w:val="008729FE"/>
    <w:rsid w:val="00874F93"/>
    <w:rsid w:val="00875184"/>
    <w:rsid w:val="008762EA"/>
    <w:rsid w:val="00883087"/>
    <w:rsid w:val="00884E4D"/>
    <w:rsid w:val="008857BE"/>
    <w:rsid w:val="008874A8"/>
    <w:rsid w:val="00887D76"/>
    <w:rsid w:val="00891467"/>
    <w:rsid w:val="00893D30"/>
    <w:rsid w:val="008961E3"/>
    <w:rsid w:val="008A12E5"/>
    <w:rsid w:val="008A50D3"/>
    <w:rsid w:val="008A6D3D"/>
    <w:rsid w:val="008A7CBF"/>
    <w:rsid w:val="008B4E49"/>
    <w:rsid w:val="008B66A0"/>
    <w:rsid w:val="008C1ACB"/>
    <w:rsid w:val="008C3495"/>
    <w:rsid w:val="008C443D"/>
    <w:rsid w:val="008C4701"/>
    <w:rsid w:val="008C683C"/>
    <w:rsid w:val="008C6A5E"/>
    <w:rsid w:val="008C7E73"/>
    <w:rsid w:val="008E65F4"/>
    <w:rsid w:val="008F0909"/>
    <w:rsid w:val="008F24D0"/>
    <w:rsid w:val="008F3E5D"/>
    <w:rsid w:val="008F4627"/>
    <w:rsid w:val="008F51B6"/>
    <w:rsid w:val="008F6174"/>
    <w:rsid w:val="0090423A"/>
    <w:rsid w:val="00904712"/>
    <w:rsid w:val="00910278"/>
    <w:rsid w:val="0091191F"/>
    <w:rsid w:val="009152F3"/>
    <w:rsid w:val="009160BC"/>
    <w:rsid w:val="00917B71"/>
    <w:rsid w:val="00917CDF"/>
    <w:rsid w:val="00920505"/>
    <w:rsid w:val="0092498A"/>
    <w:rsid w:val="0092540D"/>
    <w:rsid w:val="00925612"/>
    <w:rsid w:val="00926912"/>
    <w:rsid w:val="0093116C"/>
    <w:rsid w:val="00932334"/>
    <w:rsid w:val="00933BF3"/>
    <w:rsid w:val="00937A21"/>
    <w:rsid w:val="009409A5"/>
    <w:rsid w:val="009444E6"/>
    <w:rsid w:val="00945BAC"/>
    <w:rsid w:val="00954434"/>
    <w:rsid w:val="00957845"/>
    <w:rsid w:val="009609D1"/>
    <w:rsid w:val="00960B09"/>
    <w:rsid w:val="00971D94"/>
    <w:rsid w:val="0097314A"/>
    <w:rsid w:val="00973461"/>
    <w:rsid w:val="00976179"/>
    <w:rsid w:val="00977765"/>
    <w:rsid w:val="0098502B"/>
    <w:rsid w:val="00986FD1"/>
    <w:rsid w:val="00990B89"/>
    <w:rsid w:val="00993597"/>
    <w:rsid w:val="00995662"/>
    <w:rsid w:val="009A152F"/>
    <w:rsid w:val="009A31FE"/>
    <w:rsid w:val="009A613C"/>
    <w:rsid w:val="009A7002"/>
    <w:rsid w:val="009A7154"/>
    <w:rsid w:val="009B0080"/>
    <w:rsid w:val="009B1C33"/>
    <w:rsid w:val="009B20E7"/>
    <w:rsid w:val="009B3A49"/>
    <w:rsid w:val="009B43BA"/>
    <w:rsid w:val="009B67BA"/>
    <w:rsid w:val="009C2915"/>
    <w:rsid w:val="009D217D"/>
    <w:rsid w:val="009D22F7"/>
    <w:rsid w:val="009E6747"/>
    <w:rsid w:val="009E6D28"/>
    <w:rsid w:val="009F165D"/>
    <w:rsid w:val="009F6EB5"/>
    <w:rsid w:val="00A0107C"/>
    <w:rsid w:val="00A11AB2"/>
    <w:rsid w:val="00A26E16"/>
    <w:rsid w:val="00A27523"/>
    <w:rsid w:val="00A3115D"/>
    <w:rsid w:val="00A31FFC"/>
    <w:rsid w:val="00A33144"/>
    <w:rsid w:val="00A338AD"/>
    <w:rsid w:val="00A42157"/>
    <w:rsid w:val="00A44D41"/>
    <w:rsid w:val="00A46918"/>
    <w:rsid w:val="00A52339"/>
    <w:rsid w:val="00A54A29"/>
    <w:rsid w:val="00A56B55"/>
    <w:rsid w:val="00A61FE4"/>
    <w:rsid w:val="00A74D56"/>
    <w:rsid w:val="00A75F75"/>
    <w:rsid w:val="00A76FAE"/>
    <w:rsid w:val="00A77D57"/>
    <w:rsid w:val="00A81948"/>
    <w:rsid w:val="00A81B4C"/>
    <w:rsid w:val="00A9302F"/>
    <w:rsid w:val="00A93BC2"/>
    <w:rsid w:val="00A95B59"/>
    <w:rsid w:val="00A969FB"/>
    <w:rsid w:val="00A97A00"/>
    <w:rsid w:val="00A97DD6"/>
    <w:rsid w:val="00AB022B"/>
    <w:rsid w:val="00AB4AA9"/>
    <w:rsid w:val="00AB4EFC"/>
    <w:rsid w:val="00AC0FC1"/>
    <w:rsid w:val="00AC370B"/>
    <w:rsid w:val="00AC3958"/>
    <w:rsid w:val="00AC51B2"/>
    <w:rsid w:val="00AC7929"/>
    <w:rsid w:val="00AD123A"/>
    <w:rsid w:val="00AD76EF"/>
    <w:rsid w:val="00AE0DA8"/>
    <w:rsid w:val="00AE1D9C"/>
    <w:rsid w:val="00AE2B53"/>
    <w:rsid w:val="00AE48BE"/>
    <w:rsid w:val="00AE4FA4"/>
    <w:rsid w:val="00AF2D1E"/>
    <w:rsid w:val="00AF38FE"/>
    <w:rsid w:val="00AF4EC5"/>
    <w:rsid w:val="00B01281"/>
    <w:rsid w:val="00B0153A"/>
    <w:rsid w:val="00B018DD"/>
    <w:rsid w:val="00B0328B"/>
    <w:rsid w:val="00B04E04"/>
    <w:rsid w:val="00B04FF6"/>
    <w:rsid w:val="00B11D46"/>
    <w:rsid w:val="00B15376"/>
    <w:rsid w:val="00B162EB"/>
    <w:rsid w:val="00B1712A"/>
    <w:rsid w:val="00B233F5"/>
    <w:rsid w:val="00B249B5"/>
    <w:rsid w:val="00B277DF"/>
    <w:rsid w:val="00B35D2E"/>
    <w:rsid w:val="00B45EBB"/>
    <w:rsid w:val="00B47F97"/>
    <w:rsid w:val="00B677E3"/>
    <w:rsid w:val="00B730CF"/>
    <w:rsid w:val="00B82239"/>
    <w:rsid w:val="00B86424"/>
    <w:rsid w:val="00B8709D"/>
    <w:rsid w:val="00B910CD"/>
    <w:rsid w:val="00B92A15"/>
    <w:rsid w:val="00B93443"/>
    <w:rsid w:val="00B94CE7"/>
    <w:rsid w:val="00B96AD7"/>
    <w:rsid w:val="00BA0672"/>
    <w:rsid w:val="00BA7A66"/>
    <w:rsid w:val="00BB0C51"/>
    <w:rsid w:val="00BB3DE9"/>
    <w:rsid w:val="00BC1B98"/>
    <w:rsid w:val="00BC5167"/>
    <w:rsid w:val="00BC655C"/>
    <w:rsid w:val="00BD0509"/>
    <w:rsid w:val="00BD1778"/>
    <w:rsid w:val="00BD1B9C"/>
    <w:rsid w:val="00BD26DA"/>
    <w:rsid w:val="00BD3FF0"/>
    <w:rsid w:val="00BD48BF"/>
    <w:rsid w:val="00BD4946"/>
    <w:rsid w:val="00BD703E"/>
    <w:rsid w:val="00BE29AE"/>
    <w:rsid w:val="00BE3BA8"/>
    <w:rsid w:val="00BE7BE5"/>
    <w:rsid w:val="00BF00E4"/>
    <w:rsid w:val="00BF1285"/>
    <w:rsid w:val="00BF4972"/>
    <w:rsid w:val="00C036AF"/>
    <w:rsid w:val="00C03ADE"/>
    <w:rsid w:val="00C05585"/>
    <w:rsid w:val="00C11EFC"/>
    <w:rsid w:val="00C15DD8"/>
    <w:rsid w:val="00C163A8"/>
    <w:rsid w:val="00C2612D"/>
    <w:rsid w:val="00C34133"/>
    <w:rsid w:val="00C35AFA"/>
    <w:rsid w:val="00C35D1C"/>
    <w:rsid w:val="00C37272"/>
    <w:rsid w:val="00C50525"/>
    <w:rsid w:val="00C52FDB"/>
    <w:rsid w:val="00C56DE2"/>
    <w:rsid w:val="00C65254"/>
    <w:rsid w:val="00C66ABF"/>
    <w:rsid w:val="00C73BBB"/>
    <w:rsid w:val="00C74CC9"/>
    <w:rsid w:val="00C803D9"/>
    <w:rsid w:val="00C83004"/>
    <w:rsid w:val="00C95992"/>
    <w:rsid w:val="00C96B21"/>
    <w:rsid w:val="00C96E83"/>
    <w:rsid w:val="00CA2F51"/>
    <w:rsid w:val="00CA7221"/>
    <w:rsid w:val="00CA7460"/>
    <w:rsid w:val="00CC386E"/>
    <w:rsid w:val="00CC3F7A"/>
    <w:rsid w:val="00CC7465"/>
    <w:rsid w:val="00CC7739"/>
    <w:rsid w:val="00CD0319"/>
    <w:rsid w:val="00CD3861"/>
    <w:rsid w:val="00CD62F8"/>
    <w:rsid w:val="00CE3655"/>
    <w:rsid w:val="00CE396D"/>
    <w:rsid w:val="00CE6DD2"/>
    <w:rsid w:val="00D06A25"/>
    <w:rsid w:val="00D23978"/>
    <w:rsid w:val="00D245B5"/>
    <w:rsid w:val="00D302D6"/>
    <w:rsid w:val="00D332B0"/>
    <w:rsid w:val="00D3375C"/>
    <w:rsid w:val="00D355E0"/>
    <w:rsid w:val="00D366D3"/>
    <w:rsid w:val="00D36713"/>
    <w:rsid w:val="00D36A10"/>
    <w:rsid w:val="00D40096"/>
    <w:rsid w:val="00D433D6"/>
    <w:rsid w:val="00D436BF"/>
    <w:rsid w:val="00D44D98"/>
    <w:rsid w:val="00D53207"/>
    <w:rsid w:val="00D57D63"/>
    <w:rsid w:val="00D60BF7"/>
    <w:rsid w:val="00D61053"/>
    <w:rsid w:val="00D617F3"/>
    <w:rsid w:val="00D66219"/>
    <w:rsid w:val="00D66983"/>
    <w:rsid w:val="00D8387E"/>
    <w:rsid w:val="00D85694"/>
    <w:rsid w:val="00D964E7"/>
    <w:rsid w:val="00DA0066"/>
    <w:rsid w:val="00DA0D20"/>
    <w:rsid w:val="00DA1F24"/>
    <w:rsid w:val="00DA2252"/>
    <w:rsid w:val="00DA2FC0"/>
    <w:rsid w:val="00DA6908"/>
    <w:rsid w:val="00DA740D"/>
    <w:rsid w:val="00DB0592"/>
    <w:rsid w:val="00DB1979"/>
    <w:rsid w:val="00DB5E1F"/>
    <w:rsid w:val="00DC0C91"/>
    <w:rsid w:val="00DC300E"/>
    <w:rsid w:val="00DC63D6"/>
    <w:rsid w:val="00DC7EE9"/>
    <w:rsid w:val="00DD09D2"/>
    <w:rsid w:val="00DD298B"/>
    <w:rsid w:val="00DD4F35"/>
    <w:rsid w:val="00DD7051"/>
    <w:rsid w:val="00DE0B77"/>
    <w:rsid w:val="00DE20FD"/>
    <w:rsid w:val="00DE6A52"/>
    <w:rsid w:val="00DF721A"/>
    <w:rsid w:val="00E01811"/>
    <w:rsid w:val="00E075CB"/>
    <w:rsid w:val="00E15A41"/>
    <w:rsid w:val="00E231FA"/>
    <w:rsid w:val="00E27C33"/>
    <w:rsid w:val="00E31501"/>
    <w:rsid w:val="00E34606"/>
    <w:rsid w:val="00E4359B"/>
    <w:rsid w:val="00E5010B"/>
    <w:rsid w:val="00E51EDD"/>
    <w:rsid w:val="00E5525A"/>
    <w:rsid w:val="00E62644"/>
    <w:rsid w:val="00E64C51"/>
    <w:rsid w:val="00E67711"/>
    <w:rsid w:val="00E72FE2"/>
    <w:rsid w:val="00E73BF2"/>
    <w:rsid w:val="00E74DB2"/>
    <w:rsid w:val="00E750D1"/>
    <w:rsid w:val="00E75F45"/>
    <w:rsid w:val="00E76586"/>
    <w:rsid w:val="00E76F4A"/>
    <w:rsid w:val="00E7792F"/>
    <w:rsid w:val="00E8128B"/>
    <w:rsid w:val="00E84C4F"/>
    <w:rsid w:val="00E92A9F"/>
    <w:rsid w:val="00E9327F"/>
    <w:rsid w:val="00EA73A5"/>
    <w:rsid w:val="00EB307B"/>
    <w:rsid w:val="00EB3208"/>
    <w:rsid w:val="00EB7470"/>
    <w:rsid w:val="00EB77A4"/>
    <w:rsid w:val="00EC15F2"/>
    <w:rsid w:val="00EC2F0D"/>
    <w:rsid w:val="00EC3C52"/>
    <w:rsid w:val="00EC585A"/>
    <w:rsid w:val="00ED79C9"/>
    <w:rsid w:val="00EE053B"/>
    <w:rsid w:val="00EE416B"/>
    <w:rsid w:val="00EF033C"/>
    <w:rsid w:val="00EF4253"/>
    <w:rsid w:val="00F01D2C"/>
    <w:rsid w:val="00F025C7"/>
    <w:rsid w:val="00F05DBD"/>
    <w:rsid w:val="00F06180"/>
    <w:rsid w:val="00F133E7"/>
    <w:rsid w:val="00F20DF8"/>
    <w:rsid w:val="00F2569A"/>
    <w:rsid w:val="00F26307"/>
    <w:rsid w:val="00F264A6"/>
    <w:rsid w:val="00F26B53"/>
    <w:rsid w:val="00F2716F"/>
    <w:rsid w:val="00F31C70"/>
    <w:rsid w:val="00F33DDA"/>
    <w:rsid w:val="00F33F6C"/>
    <w:rsid w:val="00F340A1"/>
    <w:rsid w:val="00F41BBC"/>
    <w:rsid w:val="00F454BF"/>
    <w:rsid w:val="00F467C2"/>
    <w:rsid w:val="00F476A2"/>
    <w:rsid w:val="00F47861"/>
    <w:rsid w:val="00F509DA"/>
    <w:rsid w:val="00F52983"/>
    <w:rsid w:val="00F5411A"/>
    <w:rsid w:val="00F54AB6"/>
    <w:rsid w:val="00F57140"/>
    <w:rsid w:val="00F60AA0"/>
    <w:rsid w:val="00F6247D"/>
    <w:rsid w:val="00F63D83"/>
    <w:rsid w:val="00F67E43"/>
    <w:rsid w:val="00F71869"/>
    <w:rsid w:val="00F724EC"/>
    <w:rsid w:val="00F7360B"/>
    <w:rsid w:val="00F73DA1"/>
    <w:rsid w:val="00F7408A"/>
    <w:rsid w:val="00F77F1E"/>
    <w:rsid w:val="00F80205"/>
    <w:rsid w:val="00F806F6"/>
    <w:rsid w:val="00F817FA"/>
    <w:rsid w:val="00F84453"/>
    <w:rsid w:val="00F85FEC"/>
    <w:rsid w:val="00FA085E"/>
    <w:rsid w:val="00FA2EF0"/>
    <w:rsid w:val="00FA4760"/>
    <w:rsid w:val="00FA5CA1"/>
    <w:rsid w:val="00FB42FD"/>
    <w:rsid w:val="00FC493C"/>
    <w:rsid w:val="00FD26F6"/>
    <w:rsid w:val="00FD5AAC"/>
    <w:rsid w:val="00FD721F"/>
    <w:rsid w:val="00FD738F"/>
    <w:rsid w:val="00FD79F9"/>
    <w:rsid w:val="00FE07A9"/>
    <w:rsid w:val="00FE1342"/>
    <w:rsid w:val="00FE271C"/>
    <w:rsid w:val="00FE32FF"/>
    <w:rsid w:val="00FE66FC"/>
    <w:rsid w:val="00FE7EBD"/>
    <w:rsid w:val="00FF03A4"/>
    <w:rsid w:val="00FF0705"/>
    <w:rsid w:val="00FF314B"/>
    <w:rsid w:val="00FF4D1C"/>
    <w:rsid w:val="00FF6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B2"/>
    <w:pPr>
      <w:spacing w:after="200" w:line="276" w:lineRule="auto"/>
      <w:ind w:left="720"/>
      <w:contextualSpacing/>
    </w:pPr>
    <w:rPr>
      <w:rFonts w:asciiTheme="minorHAnsi" w:eastAsiaTheme="minorHAnsi" w:hAnsiTheme="minorHAnsi" w:cstheme="minorBidi"/>
      <w:sz w:val="22"/>
      <w:szCs w:val="2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B2"/>
    <w:pPr>
      <w:spacing w:after="200" w:line="276" w:lineRule="auto"/>
      <w:ind w:left="720"/>
      <w:contextualSpacing/>
    </w:pPr>
    <w:rPr>
      <w:rFonts w:asciiTheme="minorHAnsi" w:eastAsiaTheme="minorHAnsi" w:hAnsiTheme="minorHAnsi" w:cstheme="minorBid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0157">
      <w:bodyDiv w:val="1"/>
      <w:marLeft w:val="0"/>
      <w:marRight w:val="0"/>
      <w:marTop w:val="0"/>
      <w:marBottom w:val="0"/>
      <w:divBdr>
        <w:top w:val="none" w:sz="0" w:space="0" w:color="auto"/>
        <w:left w:val="none" w:sz="0" w:space="0" w:color="auto"/>
        <w:bottom w:val="none" w:sz="0" w:space="0" w:color="auto"/>
        <w:right w:val="none" w:sz="0" w:space="0" w:color="auto"/>
      </w:divBdr>
      <w:divsChild>
        <w:div w:id="139854691">
          <w:marLeft w:val="0"/>
          <w:marRight w:val="0"/>
          <w:marTop w:val="0"/>
          <w:marBottom w:val="0"/>
          <w:divBdr>
            <w:top w:val="none" w:sz="0" w:space="0" w:color="auto"/>
            <w:left w:val="none" w:sz="0" w:space="0" w:color="auto"/>
            <w:bottom w:val="none" w:sz="0" w:space="0" w:color="auto"/>
            <w:right w:val="none" w:sz="0" w:space="0" w:color="auto"/>
          </w:divBdr>
          <w:divsChild>
            <w:div w:id="1905874443">
              <w:marLeft w:val="0"/>
              <w:marRight w:val="0"/>
              <w:marTop w:val="0"/>
              <w:marBottom w:val="0"/>
              <w:divBdr>
                <w:top w:val="none" w:sz="0" w:space="0" w:color="auto"/>
                <w:left w:val="none" w:sz="0" w:space="0" w:color="auto"/>
                <w:bottom w:val="none" w:sz="0" w:space="0" w:color="auto"/>
                <w:right w:val="none" w:sz="0" w:space="0" w:color="auto"/>
              </w:divBdr>
              <w:divsChild>
                <w:div w:id="64883836">
                  <w:marLeft w:val="120"/>
                  <w:marRight w:val="135"/>
                  <w:marTop w:val="150"/>
                  <w:marBottom w:val="45"/>
                  <w:divBdr>
                    <w:top w:val="none" w:sz="0" w:space="0" w:color="auto"/>
                    <w:left w:val="none" w:sz="0" w:space="0" w:color="auto"/>
                    <w:bottom w:val="none" w:sz="0" w:space="0" w:color="auto"/>
                    <w:right w:val="none" w:sz="0" w:space="0" w:color="auto"/>
                  </w:divBdr>
                  <w:divsChild>
                    <w:div w:id="1179276184">
                      <w:marLeft w:val="0"/>
                      <w:marRight w:val="0"/>
                      <w:marTop w:val="0"/>
                      <w:marBottom w:val="0"/>
                      <w:divBdr>
                        <w:top w:val="none" w:sz="0" w:space="0" w:color="auto"/>
                        <w:left w:val="none" w:sz="0" w:space="0" w:color="auto"/>
                        <w:bottom w:val="none" w:sz="0" w:space="0" w:color="auto"/>
                        <w:right w:val="none" w:sz="0" w:space="0" w:color="auto"/>
                      </w:divBdr>
                      <w:divsChild>
                        <w:div w:id="929002182">
                          <w:marLeft w:val="0"/>
                          <w:marRight w:val="0"/>
                          <w:marTop w:val="0"/>
                          <w:marBottom w:val="0"/>
                          <w:divBdr>
                            <w:top w:val="none" w:sz="0" w:space="0" w:color="auto"/>
                            <w:left w:val="none" w:sz="0" w:space="0" w:color="auto"/>
                            <w:bottom w:val="none" w:sz="0" w:space="0" w:color="auto"/>
                            <w:right w:val="none" w:sz="0" w:space="0" w:color="auto"/>
                          </w:divBdr>
                          <w:divsChild>
                            <w:div w:id="965156547">
                              <w:marLeft w:val="0"/>
                              <w:marRight w:val="0"/>
                              <w:marTop w:val="0"/>
                              <w:marBottom w:val="0"/>
                              <w:divBdr>
                                <w:top w:val="none" w:sz="0" w:space="0" w:color="auto"/>
                                <w:left w:val="none" w:sz="0" w:space="0" w:color="auto"/>
                                <w:bottom w:val="none" w:sz="0" w:space="0" w:color="auto"/>
                                <w:right w:val="none" w:sz="0" w:space="0" w:color="auto"/>
                              </w:divBdr>
                              <w:divsChild>
                                <w:div w:id="1671519844">
                                  <w:marLeft w:val="120"/>
                                  <w:marRight w:val="0"/>
                                  <w:marTop w:val="0"/>
                                  <w:marBottom w:val="0"/>
                                  <w:divBdr>
                                    <w:top w:val="none" w:sz="0" w:space="0" w:color="auto"/>
                                    <w:left w:val="none" w:sz="0" w:space="0" w:color="auto"/>
                                    <w:bottom w:val="none" w:sz="0" w:space="0" w:color="auto"/>
                                    <w:right w:val="none" w:sz="0" w:space="0" w:color="auto"/>
                                  </w:divBdr>
                                  <w:divsChild>
                                    <w:div w:id="1665741146">
                                      <w:marLeft w:val="0"/>
                                      <w:marRight w:val="0"/>
                                      <w:marTop w:val="0"/>
                                      <w:marBottom w:val="0"/>
                                      <w:divBdr>
                                        <w:top w:val="none" w:sz="0" w:space="0" w:color="auto"/>
                                        <w:left w:val="none" w:sz="0" w:space="0" w:color="auto"/>
                                        <w:bottom w:val="none" w:sz="0" w:space="0" w:color="auto"/>
                                        <w:right w:val="none" w:sz="0" w:space="0" w:color="auto"/>
                                      </w:divBdr>
                                      <w:divsChild>
                                        <w:div w:id="1449622946">
                                          <w:marLeft w:val="0"/>
                                          <w:marRight w:val="0"/>
                                          <w:marTop w:val="0"/>
                                          <w:marBottom w:val="0"/>
                                          <w:divBdr>
                                            <w:top w:val="none" w:sz="0" w:space="0" w:color="auto"/>
                                            <w:left w:val="none" w:sz="0" w:space="0" w:color="auto"/>
                                            <w:bottom w:val="none" w:sz="0" w:space="0" w:color="auto"/>
                                            <w:right w:val="none" w:sz="0" w:space="0" w:color="auto"/>
                                          </w:divBdr>
                                          <w:divsChild>
                                            <w:div w:id="1516453404">
                                              <w:marLeft w:val="0"/>
                                              <w:marRight w:val="0"/>
                                              <w:marTop w:val="0"/>
                                              <w:marBottom w:val="0"/>
                                              <w:divBdr>
                                                <w:top w:val="none" w:sz="0" w:space="0" w:color="auto"/>
                                                <w:left w:val="none" w:sz="0" w:space="0" w:color="auto"/>
                                                <w:bottom w:val="none" w:sz="0" w:space="0" w:color="auto"/>
                                                <w:right w:val="none" w:sz="0" w:space="0" w:color="auto"/>
                                              </w:divBdr>
                                              <w:divsChild>
                                                <w:div w:id="1077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3898">
      <w:bodyDiv w:val="1"/>
      <w:marLeft w:val="0"/>
      <w:marRight w:val="0"/>
      <w:marTop w:val="0"/>
      <w:marBottom w:val="0"/>
      <w:divBdr>
        <w:top w:val="none" w:sz="0" w:space="0" w:color="auto"/>
        <w:left w:val="none" w:sz="0" w:space="0" w:color="auto"/>
        <w:bottom w:val="none" w:sz="0" w:space="0" w:color="auto"/>
        <w:right w:val="none" w:sz="0" w:space="0" w:color="auto"/>
      </w:divBdr>
    </w:div>
    <w:div w:id="250699944">
      <w:bodyDiv w:val="1"/>
      <w:marLeft w:val="0"/>
      <w:marRight w:val="0"/>
      <w:marTop w:val="0"/>
      <w:marBottom w:val="0"/>
      <w:divBdr>
        <w:top w:val="none" w:sz="0" w:space="0" w:color="auto"/>
        <w:left w:val="none" w:sz="0" w:space="0" w:color="auto"/>
        <w:bottom w:val="none" w:sz="0" w:space="0" w:color="auto"/>
        <w:right w:val="none" w:sz="0" w:space="0" w:color="auto"/>
      </w:divBdr>
    </w:div>
    <w:div w:id="341442697">
      <w:bodyDiv w:val="1"/>
      <w:marLeft w:val="0"/>
      <w:marRight w:val="0"/>
      <w:marTop w:val="0"/>
      <w:marBottom w:val="0"/>
      <w:divBdr>
        <w:top w:val="none" w:sz="0" w:space="0" w:color="auto"/>
        <w:left w:val="none" w:sz="0" w:space="0" w:color="auto"/>
        <w:bottom w:val="none" w:sz="0" w:space="0" w:color="auto"/>
        <w:right w:val="none" w:sz="0" w:space="0" w:color="auto"/>
      </w:divBdr>
    </w:div>
    <w:div w:id="456145963">
      <w:bodyDiv w:val="1"/>
      <w:marLeft w:val="0"/>
      <w:marRight w:val="0"/>
      <w:marTop w:val="0"/>
      <w:marBottom w:val="0"/>
      <w:divBdr>
        <w:top w:val="none" w:sz="0" w:space="0" w:color="auto"/>
        <w:left w:val="none" w:sz="0" w:space="0" w:color="auto"/>
        <w:bottom w:val="none" w:sz="0" w:space="0" w:color="auto"/>
        <w:right w:val="none" w:sz="0" w:space="0" w:color="auto"/>
      </w:divBdr>
    </w:div>
    <w:div w:id="521208906">
      <w:bodyDiv w:val="1"/>
      <w:marLeft w:val="0"/>
      <w:marRight w:val="0"/>
      <w:marTop w:val="0"/>
      <w:marBottom w:val="0"/>
      <w:divBdr>
        <w:top w:val="none" w:sz="0" w:space="0" w:color="auto"/>
        <w:left w:val="none" w:sz="0" w:space="0" w:color="auto"/>
        <w:bottom w:val="none" w:sz="0" w:space="0" w:color="auto"/>
        <w:right w:val="none" w:sz="0" w:space="0" w:color="auto"/>
      </w:divBdr>
    </w:div>
    <w:div w:id="600378872">
      <w:bodyDiv w:val="1"/>
      <w:marLeft w:val="0"/>
      <w:marRight w:val="0"/>
      <w:marTop w:val="0"/>
      <w:marBottom w:val="0"/>
      <w:divBdr>
        <w:top w:val="none" w:sz="0" w:space="0" w:color="auto"/>
        <w:left w:val="none" w:sz="0" w:space="0" w:color="auto"/>
        <w:bottom w:val="none" w:sz="0" w:space="0" w:color="auto"/>
        <w:right w:val="none" w:sz="0" w:space="0" w:color="auto"/>
      </w:divBdr>
    </w:div>
    <w:div w:id="602422784">
      <w:bodyDiv w:val="1"/>
      <w:marLeft w:val="0"/>
      <w:marRight w:val="0"/>
      <w:marTop w:val="0"/>
      <w:marBottom w:val="0"/>
      <w:divBdr>
        <w:top w:val="none" w:sz="0" w:space="0" w:color="auto"/>
        <w:left w:val="none" w:sz="0" w:space="0" w:color="auto"/>
        <w:bottom w:val="none" w:sz="0" w:space="0" w:color="auto"/>
        <w:right w:val="none" w:sz="0" w:space="0" w:color="auto"/>
      </w:divBdr>
    </w:div>
    <w:div w:id="624238480">
      <w:bodyDiv w:val="1"/>
      <w:marLeft w:val="0"/>
      <w:marRight w:val="0"/>
      <w:marTop w:val="0"/>
      <w:marBottom w:val="0"/>
      <w:divBdr>
        <w:top w:val="none" w:sz="0" w:space="0" w:color="auto"/>
        <w:left w:val="none" w:sz="0" w:space="0" w:color="auto"/>
        <w:bottom w:val="none" w:sz="0" w:space="0" w:color="auto"/>
        <w:right w:val="none" w:sz="0" w:space="0" w:color="auto"/>
      </w:divBdr>
    </w:div>
    <w:div w:id="665281545">
      <w:bodyDiv w:val="1"/>
      <w:marLeft w:val="0"/>
      <w:marRight w:val="0"/>
      <w:marTop w:val="0"/>
      <w:marBottom w:val="0"/>
      <w:divBdr>
        <w:top w:val="none" w:sz="0" w:space="0" w:color="auto"/>
        <w:left w:val="none" w:sz="0" w:space="0" w:color="auto"/>
        <w:bottom w:val="none" w:sz="0" w:space="0" w:color="auto"/>
        <w:right w:val="none" w:sz="0" w:space="0" w:color="auto"/>
      </w:divBdr>
    </w:div>
    <w:div w:id="713188770">
      <w:bodyDiv w:val="1"/>
      <w:marLeft w:val="0"/>
      <w:marRight w:val="0"/>
      <w:marTop w:val="0"/>
      <w:marBottom w:val="0"/>
      <w:divBdr>
        <w:top w:val="none" w:sz="0" w:space="0" w:color="auto"/>
        <w:left w:val="none" w:sz="0" w:space="0" w:color="auto"/>
        <w:bottom w:val="none" w:sz="0" w:space="0" w:color="auto"/>
        <w:right w:val="none" w:sz="0" w:space="0" w:color="auto"/>
      </w:divBdr>
    </w:div>
    <w:div w:id="810366210">
      <w:bodyDiv w:val="1"/>
      <w:marLeft w:val="0"/>
      <w:marRight w:val="0"/>
      <w:marTop w:val="0"/>
      <w:marBottom w:val="0"/>
      <w:divBdr>
        <w:top w:val="none" w:sz="0" w:space="0" w:color="auto"/>
        <w:left w:val="none" w:sz="0" w:space="0" w:color="auto"/>
        <w:bottom w:val="none" w:sz="0" w:space="0" w:color="auto"/>
        <w:right w:val="none" w:sz="0" w:space="0" w:color="auto"/>
      </w:divBdr>
    </w:div>
    <w:div w:id="872884193">
      <w:bodyDiv w:val="1"/>
      <w:marLeft w:val="0"/>
      <w:marRight w:val="0"/>
      <w:marTop w:val="0"/>
      <w:marBottom w:val="0"/>
      <w:divBdr>
        <w:top w:val="none" w:sz="0" w:space="0" w:color="auto"/>
        <w:left w:val="none" w:sz="0" w:space="0" w:color="auto"/>
        <w:bottom w:val="none" w:sz="0" w:space="0" w:color="auto"/>
        <w:right w:val="none" w:sz="0" w:space="0" w:color="auto"/>
      </w:divBdr>
    </w:div>
    <w:div w:id="887033497">
      <w:bodyDiv w:val="1"/>
      <w:marLeft w:val="0"/>
      <w:marRight w:val="0"/>
      <w:marTop w:val="0"/>
      <w:marBottom w:val="0"/>
      <w:divBdr>
        <w:top w:val="none" w:sz="0" w:space="0" w:color="auto"/>
        <w:left w:val="none" w:sz="0" w:space="0" w:color="auto"/>
        <w:bottom w:val="none" w:sz="0" w:space="0" w:color="auto"/>
        <w:right w:val="none" w:sz="0" w:space="0" w:color="auto"/>
      </w:divBdr>
    </w:div>
    <w:div w:id="1130245937">
      <w:bodyDiv w:val="1"/>
      <w:marLeft w:val="0"/>
      <w:marRight w:val="0"/>
      <w:marTop w:val="0"/>
      <w:marBottom w:val="0"/>
      <w:divBdr>
        <w:top w:val="none" w:sz="0" w:space="0" w:color="auto"/>
        <w:left w:val="none" w:sz="0" w:space="0" w:color="auto"/>
        <w:bottom w:val="none" w:sz="0" w:space="0" w:color="auto"/>
        <w:right w:val="none" w:sz="0" w:space="0" w:color="auto"/>
      </w:divBdr>
    </w:div>
    <w:div w:id="1155146064">
      <w:bodyDiv w:val="1"/>
      <w:marLeft w:val="0"/>
      <w:marRight w:val="0"/>
      <w:marTop w:val="0"/>
      <w:marBottom w:val="0"/>
      <w:divBdr>
        <w:top w:val="none" w:sz="0" w:space="0" w:color="auto"/>
        <w:left w:val="none" w:sz="0" w:space="0" w:color="auto"/>
        <w:bottom w:val="none" w:sz="0" w:space="0" w:color="auto"/>
        <w:right w:val="none" w:sz="0" w:space="0" w:color="auto"/>
      </w:divBdr>
    </w:div>
    <w:div w:id="1250308641">
      <w:bodyDiv w:val="1"/>
      <w:marLeft w:val="0"/>
      <w:marRight w:val="0"/>
      <w:marTop w:val="0"/>
      <w:marBottom w:val="0"/>
      <w:divBdr>
        <w:top w:val="none" w:sz="0" w:space="0" w:color="auto"/>
        <w:left w:val="none" w:sz="0" w:space="0" w:color="auto"/>
        <w:bottom w:val="none" w:sz="0" w:space="0" w:color="auto"/>
        <w:right w:val="none" w:sz="0" w:space="0" w:color="auto"/>
      </w:divBdr>
    </w:div>
    <w:div w:id="1287661584">
      <w:bodyDiv w:val="1"/>
      <w:marLeft w:val="0"/>
      <w:marRight w:val="0"/>
      <w:marTop w:val="0"/>
      <w:marBottom w:val="0"/>
      <w:divBdr>
        <w:top w:val="none" w:sz="0" w:space="0" w:color="auto"/>
        <w:left w:val="none" w:sz="0" w:space="0" w:color="auto"/>
        <w:bottom w:val="none" w:sz="0" w:space="0" w:color="auto"/>
        <w:right w:val="none" w:sz="0" w:space="0" w:color="auto"/>
      </w:divBdr>
    </w:div>
    <w:div w:id="1289161096">
      <w:bodyDiv w:val="1"/>
      <w:marLeft w:val="0"/>
      <w:marRight w:val="0"/>
      <w:marTop w:val="0"/>
      <w:marBottom w:val="0"/>
      <w:divBdr>
        <w:top w:val="none" w:sz="0" w:space="0" w:color="auto"/>
        <w:left w:val="none" w:sz="0" w:space="0" w:color="auto"/>
        <w:bottom w:val="none" w:sz="0" w:space="0" w:color="auto"/>
        <w:right w:val="none" w:sz="0" w:space="0" w:color="auto"/>
      </w:divBdr>
    </w:div>
    <w:div w:id="1509521259">
      <w:bodyDiv w:val="1"/>
      <w:marLeft w:val="0"/>
      <w:marRight w:val="0"/>
      <w:marTop w:val="0"/>
      <w:marBottom w:val="0"/>
      <w:divBdr>
        <w:top w:val="none" w:sz="0" w:space="0" w:color="auto"/>
        <w:left w:val="none" w:sz="0" w:space="0" w:color="auto"/>
        <w:bottom w:val="none" w:sz="0" w:space="0" w:color="auto"/>
        <w:right w:val="none" w:sz="0" w:space="0" w:color="auto"/>
      </w:divBdr>
    </w:div>
    <w:div w:id="1534460658">
      <w:bodyDiv w:val="1"/>
      <w:marLeft w:val="0"/>
      <w:marRight w:val="0"/>
      <w:marTop w:val="0"/>
      <w:marBottom w:val="0"/>
      <w:divBdr>
        <w:top w:val="none" w:sz="0" w:space="0" w:color="auto"/>
        <w:left w:val="none" w:sz="0" w:space="0" w:color="auto"/>
        <w:bottom w:val="none" w:sz="0" w:space="0" w:color="auto"/>
        <w:right w:val="none" w:sz="0" w:space="0" w:color="auto"/>
      </w:divBdr>
    </w:div>
    <w:div w:id="1588809999">
      <w:bodyDiv w:val="1"/>
      <w:marLeft w:val="0"/>
      <w:marRight w:val="0"/>
      <w:marTop w:val="0"/>
      <w:marBottom w:val="0"/>
      <w:divBdr>
        <w:top w:val="none" w:sz="0" w:space="0" w:color="auto"/>
        <w:left w:val="none" w:sz="0" w:space="0" w:color="auto"/>
        <w:bottom w:val="none" w:sz="0" w:space="0" w:color="auto"/>
        <w:right w:val="none" w:sz="0" w:space="0" w:color="auto"/>
      </w:divBdr>
    </w:div>
    <w:div w:id="1623146920">
      <w:bodyDiv w:val="1"/>
      <w:marLeft w:val="0"/>
      <w:marRight w:val="0"/>
      <w:marTop w:val="0"/>
      <w:marBottom w:val="0"/>
      <w:divBdr>
        <w:top w:val="none" w:sz="0" w:space="0" w:color="auto"/>
        <w:left w:val="none" w:sz="0" w:space="0" w:color="auto"/>
        <w:bottom w:val="none" w:sz="0" w:space="0" w:color="auto"/>
        <w:right w:val="none" w:sz="0" w:space="0" w:color="auto"/>
      </w:divBdr>
    </w:div>
    <w:div w:id="1669283264">
      <w:bodyDiv w:val="1"/>
      <w:marLeft w:val="0"/>
      <w:marRight w:val="0"/>
      <w:marTop w:val="0"/>
      <w:marBottom w:val="0"/>
      <w:divBdr>
        <w:top w:val="none" w:sz="0" w:space="0" w:color="auto"/>
        <w:left w:val="none" w:sz="0" w:space="0" w:color="auto"/>
        <w:bottom w:val="none" w:sz="0" w:space="0" w:color="auto"/>
        <w:right w:val="none" w:sz="0" w:space="0" w:color="auto"/>
      </w:divBdr>
    </w:div>
    <w:div w:id="1721592402">
      <w:bodyDiv w:val="1"/>
      <w:marLeft w:val="0"/>
      <w:marRight w:val="0"/>
      <w:marTop w:val="0"/>
      <w:marBottom w:val="0"/>
      <w:divBdr>
        <w:top w:val="none" w:sz="0" w:space="0" w:color="auto"/>
        <w:left w:val="none" w:sz="0" w:space="0" w:color="auto"/>
        <w:bottom w:val="none" w:sz="0" w:space="0" w:color="auto"/>
        <w:right w:val="none" w:sz="0" w:space="0" w:color="auto"/>
      </w:divBdr>
    </w:div>
    <w:div w:id="1722636816">
      <w:bodyDiv w:val="1"/>
      <w:marLeft w:val="0"/>
      <w:marRight w:val="0"/>
      <w:marTop w:val="0"/>
      <w:marBottom w:val="0"/>
      <w:divBdr>
        <w:top w:val="none" w:sz="0" w:space="0" w:color="auto"/>
        <w:left w:val="none" w:sz="0" w:space="0" w:color="auto"/>
        <w:bottom w:val="none" w:sz="0" w:space="0" w:color="auto"/>
        <w:right w:val="none" w:sz="0" w:space="0" w:color="auto"/>
      </w:divBdr>
    </w:div>
    <w:div w:id="1768503593">
      <w:bodyDiv w:val="1"/>
      <w:marLeft w:val="0"/>
      <w:marRight w:val="0"/>
      <w:marTop w:val="0"/>
      <w:marBottom w:val="0"/>
      <w:divBdr>
        <w:top w:val="none" w:sz="0" w:space="0" w:color="auto"/>
        <w:left w:val="none" w:sz="0" w:space="0" w:color="auto"/>
        <w:bottom w:val="none" w:sz="0" w:space="0" w:color="auto"/>
        <w:right w:val="none" w:sz="0" w:space="0" w:color="auto"/>
      </w:divBdr>
    </w:div>
    <w:div w:id="1894197343">
      <w:bodyDiv w:val="1"/>
      <w:marLeft w:val="0"/>
      <w:marRight w:val="0"/>
      <w:marTop w:val="0"/>
      <w:marBottom w:val="0"/>
      <w:divBdr>
        <w:top w:val="none" w:sz="0" w:space="0" w:color="auto"/>
        <w:left w:val="none" w:sz="0" w:space="0" w:color="auto"/>
        <w:bottom w:val="none" w:sz="0" w:space="0" w:color="auto"/>
        <w:right w:val="none" w:sz="0" w:space="0" w:color="auto"/>
      </w:divBdr>
    </w:div>
    <w:div w:id="1895239469">
      <w:bodyDiv w:val="1"/>
      <w:marLeft w:val="0"/>
      <w:marRight w:val="0"/>
      <w:marTop w:val="0"/>
      <w:marBottom w:val="0"/>
      <w:divBdr>
        <w:top w:val="none" w:sz="0" w:space="0" w:color="auto"/>
        <w:left w:val="none" w:sz="0" w:space="0" w:color="auto"/>
        <w:bottom w:val="none" w:sz="0" w:space="0" w:color="auto"/>
        <w:right w:val="none" w:sz="0" w:space="0" w:color="auto"/>
      </w:divBdr>
    </w:div>
    <w:div w:id="1906988598">
      <w:bodyDiv w:val="1"/>
      <w:marLeft w:val="0"/>
      <w:marRight w:val="0"/>
      <w:marTop w:val="0"/>
      <w:marBottom w:val="0"/>
      <w:divBdr>
        <w:top w:val="none" w:sz="0" w:space="0" w:color="auto"/>
        <w:left w:val="none" w:sz="0" w:space="0" w:color="auto"/>
        <w:bottom w:val="none" w:sz="0" w:space="0" w:color="auto"/>
        <w:right w:val="none" w:sz="0" w:space="0" w:color="auto"/>
      </w:divBdr>
    </w:div>
    <w:div w:id="2057117120">
      <w:bodyDiv w:val="1"/>
      <w:marLeft w:val="0"/>
      <w:marRight w:val="0"/>
      <w:marTop w:val="0"/>
      <w:marBottom w:val="0"/>
      <w:divBdr>
        <w:top w:val="none" w:sz="0" w:space="0" w:color="auto"/>
        <w:left w:val="none" w:sz="0" w:space="0" w:color="auto"/>
        <w:bottom w:val="none" w:sz="0" w:space="0" w:color="auto"/>
        <w:right w:val="none" w:sz="0" w:space="0" w:color="auto"/>
      </w:divBdr>
    </w:div>
    <w:div w:id="2067951723">
      <w:bodyDiv w:val="1"/>
      <w:marLeft w:val="0"/>
      <w:marRight w:val="0"/>
      <w:marTop w:val="0"/>
      <w:marBottom w:val="0"/>
      <w:divBdr>
        <w:top w:val="none" w:sz="0" w:space="0" w:color="auto"/>
        <w:left w:val="none" w:sz="0" w:space="0" w:color="auto"/>
        <w:bottom w:val="none" w:sz="0" w:space="0" w:color="auto"/>
        <w:right w:val="none" w:sz="0" w:space="0" w:color="auto"/>
      </w:divBdr>
    </w:div>
    <w:div w:id="208437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marketing@pacificresor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pacificresort.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FD14-0456-4879-84BF-CDCF87F2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F55D9AF8</Template>
  <TotalTime>1</TotalTime>
  <Pages>4</Pages>
  <Words>1613</Words>
  <Characters>8494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NEWS RELEASE</vt:lpstr>
    </vt:vector>
  </TitlesOfParts>
  <Company>Pacific Resort</Company>
  <LinksUpToDate>false</LinksUpToDate>
  <CharactersWithSpaces>10087</CharactersWithSpaces>
  <SharedDoc>false</SharedDoc>
  <HLinks>
    <vt:vector size="6" baseType="variant">
      <vt:variant>
        <vt:i4>7340105</vt:i4>
      </vt:variant>
      <vt:variant>
        <vt:i4>0</vt:i4>
      </vt:variant>
      <vt:variant>
        <vt:i4>0</vt:i4>
      </vt:variant>
      <vt:variant>
        <vt:i4>5</vt:i4>
      </vt:variant>
      <vt:variant>
        <vt:lpwstr>mailto:marketing@pacificresort.com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 ...</dc:creator>
  <cp:lastModifiedBy>Intern - Support 01, Pacific Resort Rarotonga</cp:lastModifiedBy>
  <cp:revision>2</cp:revision>
  <cp:lastPrinted>2017-01-31T20:47:00Z</cp:lastPrinted>
  <dcterms:created xsi:type="dcterms:W3CDTF">2019-08-26T20:34:00Z</dcterms:created>
  <dcterms:modified xsi:type="dcterms:W3CDTF">2019-08-26T20:34:00Z</dcterms:modified>
</cp:coreProperties>
</file>